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4A5" w:rsidRDefault="003A04A5" w:rsidP="003A04A5">
      <w:pPr>
        <w:spacing w:line="240" w:lineRule="auto"/>
        <w:contextualSpacing/>
        <w:jc w:val="center"/>
      </w:pPr>
      <w:r>
        <w:t>MEZCOPH Education Committee Meeting</w:t>
      </w:r>
    </w:p>
    <w:p w:rsidR="003A04A5" w:rsidRDefault="0018124B" w:rsidP="003A04A5">
      <w:pPr>
        <w:spacing w:line="240" w:lineRule="auto"/>
        <w:contextualSpacing/>
        <w:jc w:val="center"/>
      </w:pPr>
      <w:r>
        <w:t xml:space="preserve">“Final </w:t>
      </w:r>
      <w:r w:rsidR="003A04A5">
        <w:t>Meeting Minutes”</w:t>
      </w:r>
    </w:p>
    <w:p w:rsidR="003A04A5" w:rsidRDefault="00A810E6" w:rsidP="003A04A5">
      <w:pPr>
        <w:spacing w:line="240" w:lineRule="auto"/>
        <w:contextualSpacing/>
        <w:jc w:val="center"/>
      </w:pPr>
      <w:r>
        <w:t>April 6</w:t>
      </w:r>
      <w:r w:rsidR="003A04A5">
        <w:t>, 2011</w:t>
      </w:r>
    </w:p>
    <w:p w:rsidR="003A04A5" w:rsidRDefault="003A04A5" w:rsidP="003A04A5">
      <w:pPr>
        <w:spacing w:line="240" w:lineRule="auto"/>
        <w:contextualSpacing/>
        <w:jc w:val="center"/>
      </w:pPr>
    </w:p>
    <w:p w:rsidR="003A04A5" w:rsidRDefault="003A04A5" w:rsidP="003A04A5">
      <w:pPr>
        <w:spacing w:line="240" w:lineRule="auto"/>
        <w:contextualSpacing/>
      </w:pPr>
      <w:r>
        <w:t xml:space="preserve">Members Present: </w:t>
      </w:r>
      <w:r w:rsidR="003041ED">
        <w:t xml:space="preserve">  </w:t>
      </w:r>
      <w:r>
        <w:t xml:space="preserve">Mary Kay O’Rourke, Chair; </w:t>
      </w:r>
      <w:r w:rsidR="003041ED">
        <w:t xml:space="preserve"> </w:t>
      </w:r>
      <w:r>
        <w:t xml:space="preserve">Scott Carvajal, </w:t>
      </w:r>
      <w:r w:rsidR="009620D1">
        <w:t xml:space="preserve">Joe Gerald, Doug Taren, </w:t>
      </w:r>
      <w:r>
        <w:t>Robi</w:t>
      </w:r>
      <w:r w:rsidR="009620D1">
        <w:t xml:space="preserve">n Harris, Denise Roe, Chris Tisch, </w:t>
      </w:r>
      <w:r>
        <w:t xml:space="preserve">Alan Beaudrie, </w:t>
      </w:r>
      <w:r w:rsidR="009620D1">
        <w:t xml:space="preserve">Kathleen Crist, Amy Glicken, Judy Goosherst, Eden Ellison, </w:t>
      </w:r>
      <w:r>
        <w:t xml:space="preserve">Leaton Jones, </w:t>
      </w:r>
      <w:r w:rsidR="003041ED">
        <w:t xml:space="preserve"> </w:t>
      </w:r>
      <w:r>
        <w:t xml:space="preserve">Jirina </w:t>
      </w:r>
      <w:r w:rsidR="009620D1">
        <w:t xml:space="preserve">(Kitka) </w:t>
      </w:r>
      <w:r>
        <w:t xml:space="preserve">Foltysova </w:t>
      </w:r>
    </w:p>
    <w:p w:rsidR="003A04A5" w:rsidRDefault="003A04A5" w:rsidP="003A04A5">
      <w:pPr>
        <w:spacing w:line="240" w:lineRule="auto"/>
        <w:contextualSpacing/>
      </w:pPr>
    </w:p>
    <w:p w:rsidR="003A04A5" w:rsidRDefault="00E245EC" w:rsidP="003A04A5">
      <w:pPr>
        <w:spacing w:line="240" w:lineRule="auto"/>
        <w:contextualSpacing/>
      </w:pPr>
      <w:r>
        <w:t>Voting Members Absent:  Francisco Gar</w:t>
      </w:r>
      <w:r w:rsidR="00AB0178">
        <w:t>cia</w:t>
      </w:r>
      <w:r w:rsidR="003041ED">
        <w:t xml:space="preserve"> and Cecilia Rosales</w:t>
      </w:r>
    </w:p>
    <w:p w:rsidR="003A04A5" w:rsidRDefault="003A04A5" w:rsidP="003A04A5">
      <w:pPr>
        <w:spacing w:line="240" w:lineRule="auto"/>
        <w:contextualSpacing/>
      </w:pPr>
    </w:p>
    <w:p w:rsidR="003A04A5" w:rsidRDefault="003A04A5" w:rsidP="003A04A5">
      <w:pPr>
        <w:spacing w:line="240" w:lineRule="auto"/>
        <w:contextualSpacing/>
      </w:pPr>
      <w:r>
        <w:t xml:space="preserve">1. </w:t>
      </w:r>
      <w:r w:rsidRPr="00CC0DB4">
        <w:rPr>
          <w:b/>
          <w:u w:val="single"/>
        </w:rPr>
        <w:t>Minutes Approval</w:t>
      </w:r>
      <w:r w:rsidR="009620D1">
        <w:t>:</w:t>
      </w:r>
      <w:r w:rsidR="009620D1">
        <w:tab/>
        <w:t xml:space="preserve">March </w:t>
      </w:r>
      <w:r>
        <w:t xml:space="preserve">2, 2011 Education Committee Meeting </w:t>
      </w:r>
    </w:p>
    <w:p w:rsidR="003A04A5" w:rsidRDefault="003A04A5" w:rsidP="008547D3">
      <w:pPr>
        <w:spacing w:line="240" w:lineRule="auto"/>
        <w:ind w:left="192"/>
        <w:contextualSpacing/>
        <w:rPr>
          <w:color w:val="FF0000"/>
        </w:rPr>
      </w:pPr>
      <w:r w:rsidRPr="008547D3">
        <w:rPr>
          <w:color w:val="FF0000"/>
        </w:rPr>
        <w:t>A motion was made and se</w:t>
      </w:r>
      <w:r w:rsidR="00E245EC">
        <w:rPr>
          <w:color w:val="FF0000"/>
        </w:rPr>
        <w:t>conded to approve the March 2</w:t>
      </w:r>
      <w:r w:rsidRPr="008547D3">
        <w:rPr>
          <w:color w:val="FF0000"/>
        </w:rPr>
        <w:t xml:space="preserve">, 2011 meeting minutes </w:t>
      </w:r>
      <w:r w:rsidR="009620D1">
        <w:rPr>
          <w:color w:val="FF0000"/>
        </w:rPr>
        <w:t xml:space="preserve">by all </w:t>
      </w:r>
      <w:r w:rsidR="00233DB5">
        <w:rPr>
          <w:color w:val="FF0000"/>
        </w:rPr>
        <w:t xml:space="preserve">voting </w:t>
      </w:r>
      <w:r w:rsidR="008547D3" w:rsidRPr="008547D3">
        <w:rPr>
          <w:color w:val="FF0000"/>
        </w:rPr>
        <w:t>members</w:t>
      </w:r>
      <w:r w:rsidR="009620D1">
        <w:rPr>
          <w:color w:val="FF0000"/>
        </w:rPr>
        <w:t xml:space="preserve"> present.</w:t>
      </w:r>
      <w:r w:rsidR="00233DB5">
        <w:rPr>
          <w:color w:val="FF0000"/>
        </w:rPr>
        <w:t xml:space="preserve">  Vote:  9-0.</w:t>
      </w:r>
      <w:r w:rsidR="002702F6">
        <w:rPr>
          <w:color w:val="FF0000"/>
        </w:rPr>
        <w:t>*</w:t>
      </w:r>
    </w:p>
    <w:p w:rsidR="008547D3" w:rsidRDefault="008547D3" w:rsidP="008547D3">
      <w:pPr>
        <w:spacing w:line="240" w:lineRule="auto"/>
        <w:contextualSpacing/>
        <w:rPr>
          <w:color w:val="FF0000"/>
        </w:rPr>
      </w:pPr>
    </w:p>
    <w:p w:rsidR="008547D3" w:rsidRDefault="008547D3" w:rsidP="008547D3">
      <w:pPr>
        <w:spacing w:line="240" w:lineRule="auto"/>
        <w:contextualSpacing/>
      </w:pPr>
      <w:r>
        <w:t xml:space="preserve">2. </w:t>
      </w:r>
      <w:r w:rsidRPr="008547D3">
        <w:rPr>
          <w:b/>
          <w:u w:val="single"/>
        </w:rPr>
        <w:t>Announcements &amp; Immediate Business</w:t>
      </w:r>
      <w:r>
        <w:t>:</w:t>
      </w:r>
    </w:p>
    <w:p w:rsidR="008547D3" w:rsidRDefault="008547D3" w:rsidP="008547D3">
      <w:pPr>
        <w:spacing w:line="240" w:lineRule="auto"/>
        <w:contextualSpacing/>
      </w:pPr>
      <w:r>
        <w:t>The following announcements were made to committee members:</w:t>
      </w:r>
    </w:p>
    <w:p w:rsidR="008547D3" w:rsidRDefault="008547D3" w:rsidP="008547D3">
      <w:pPr>
        <w:spacing w:line="240" w:lineRule="auto"/>
        <w:contextualSpacing/>
      </w:pPr>
      <w:r>
        <w:tab/>
      </w:r>
    </w:p>
    <w:p w:rsidR="008547D3" w:rsidRDefault="008547D3" w:rsidP="008547D3">
      <w:pPr>
        <w:spacing w:line="240" w:lineRule="auto"/>
        <w:contextualSpacing/>
      </w:pPr>
      <w:r>
        <w:tab/>
        <w:t xml:space="preserve">a. </w:t>
      </w:r>
      <w:r w:rsidRPr="008547D3">
        <w:rPr>
          <w:u w:val="single"/>
        </w:rPr>
        <w:t>College-wide Seminar Series</w:t>
      </w:r>
      <w:r>
        <w:t xml:space="preserve">: </w:t>
      </w:r>
    </w:p>
    <w:p w:rsidR="008547D3" w:rsidRDefault="00FA5F4C" w:rsidP="00FA5F4C">
      <w:pPr>
        <w:spacing w:line="240" w:lineRule="auto"/>
        <w:ind w:left="900"/>
        <w:contextualSpacing/>
      </w:pPr>
      <w:r>
        <w:t>Kathleen Crist announced that Division seminar s</w:t>
      </w:r>
      <w:r w:rsidR="008547D3">
        <w:t xml:space="preserve">peakers are needed for the </w:t>
      </w:r>
      <w:proofErr w:type="gramStart"/>
      <w:r>
        <w:t>Fall</w:t>
      </w:r>
      <w:proofErr w:type="gramEnd"/>
      <w:r>
        <w:t xml:space="preserve"> 2011 College -wide seminar series.  </w:t>
      </w:r>
      <w:r w:rsidR="00ED6E7F">
        <w:t xml:space="preserve"> Division Directors are responsible for </w:t>
      </w:r>
      <w:r w:rsidR="00227D56">
        <w:t>speakers;</w:t>
      </w:r>
      <w:r w:rsidR="00ED6E7F">
        <w:t xml:space="preserve"> however information is disseminated to section chairs for their input.</w:t>
      </w:r>
    </w:p>
    <w:p w:rsidR="008547D3" w:rsidRDefault="008547D3" w:rsidP="008547D3">
      <w:pPr>
        <w:spacing w:line="240" w:lineRule="auto"/>
        <w:contextualSpacing/>
      </w:pPr>
    </w:p>
    <w:p w:rsidR="008547D3" w:rsidRDefault="008547D3" w:rsidP="008547D3">
      <w:pPr>
        <w:spacing w:line="240" w:lineRule="auto"/>
        <w:contextualSpacing/>
      </w:pPr>
      <w:r>
        <w:tab/>
        <w:t xml:space="preserve">b. </w:t>
      </w:r>
      <w:r w:rsidR="00147013">
        <w:rPr>
          <w:u w:val="single"/>
        </w:rPr>
        <w:t xml:space="preserve">Catalog </w:t>
      </w:r>
      <w:r w:rsidR="001E2938">
        <w:rPr>
          <w:u w:val="single"/>
        </w:rPr>
        <w:t xml:space="preserve">and Handbook </w:t>
      </w:r>
      <w:r w:rsidR="00147013">
        <w:rPr>
          <w:u w:val="single"/>
        </w:rPr>
        <w:t>Changes</w:t>
      </w:r>
      <w:r>
        <w:t xml:space="preserve">: </w:t>
      </w:r>
    </w:p>
    <w:p w:rsidR="008547D3" w:rsidRDefault="00FA5F4C" w:rsidP="00147013">
      <w:pPr>
        <w:spacing w:line="240" w:lineRule="auto"/>
        <w:ind w:left="900"/>
        <w:contextualSpacing/>
      </w:pPr>
      <w:r>
        <w:t xml:space="preserve">Mary Kay announced that </w:t>
      </w:r>
      <w:r w:rsidR="00147013">
        <w:t>Section</w:t>
      </w:r>
      <w:r>
        <w:t>/</w:t>
      </w:r>
      <w:r w:rsidR="00147013">
        <w:t xml:space="preserve">Degree Program Catalog </w:t>
      </w:r>
      <w:r w:rsidR="00EA6158">
        <w:t xml:space="preserve">and Handbook </w:t>
      </w:r>
      <w:r w:rsidR="00147013">
        <w:t xml:space="preserve">changes for the 2011-2012 academic </w:t>
      </w:r>
      <w:proofErr w:type="gramStart"/>
      <w:r w:rsidR="00147013">
        <w:t>year</w:t>
      </w:r>
      <w:proofErr w:type="gramEnd"/>
      <w:r w:rsidR="00147013">
        <w:t xml:space="preserve"> are due by April 26, 2011</w:t>
      </w:r>
      <w:r w:rsidR="008547D3">
        <w:t xml:space="preserve">. Please submit to </w:t>
      </w:r>
      <w:r w:rsidR="00147013">
        <w:t xml:space="preserve">Kathleen Crist in </w:t>
      </w:r>
      <w:r w:rsidR="008547D3">
        <w:t>Academic Programs</w:t>
      </w:r>
      <w:r w:rsidR="00147013">
        <w:t>.</w:t>
      </w:r>
      <w:r w:rsidR="00227D56" w:rsidRPr="00227D56">
        <w:rPr>
          <w:color w:val="FF0000"/>
        </w:rPr>
        <w:t>*</w:t>
      </w:r>
      <w:r w:rsidR="00147013">
        <w:t xml:space="preserve">   Catalog changes/revisions will be reviewed by the Education Committee at the May 4 and June 1 meetings.</w:t>
      </w:r>
      <w:r w:rsidR="00EA6158">
        <w:t xml:space="preserve">  All changes need to be approved by June, so that materials are ready for the incoming students matriculating in August.</w:t>
      </w:r>
    </w:p>
    <w:p w:rsidR="008547D3" w:rsidRDefault="008547D3" w:rsidP="008547D3">
      <w:pPr>
        <w:spacing w:line="240" w:lineRule="auto"/>
        <w:contextualSpacing/>
      </w:pPr>
    </w:p>
    <w:p w:rsidR="008547D3" w:rsidRDefault="008547D3" w:rsidP="008547D3">
      <w:pPr>
        <w:spacing w:line="240" w:lineRule="auto"/>
        <w:contextualSpacing/>
      </w:pPr>
      <w:r>
        <w:tab/>
        <w:t xml:space="preserve">c. </w:t>
      </w:r>
      <w:r w:rsidR="00147013">
        <w:rPr>
          <w:u w:val="single"/>
        </w:rPr>
        <w:t>Competencies/Assessment Methods/Updates</w:t>
      </w:r>
      <w:r>
        <w:t>:</w:t>
      </w:r>
    </w:p>
    <w:p w:rsidR="008547D3" w:rsidRDefault="00EF5FB2" w:rsidP="006010CE">
      <w:pPr>
        <w:spacing w:line="240" w:lineRule="auto"/>
        <w:ind w:left="912"/>
        <w:contextualSpacing/>
      </w:pPr>
      <w:r>
        <w:t xml:space="preserve">Doug gave an overview of the UA Assessment Showcase that he attended on April 5.  </w:t>
      </w:r>
      <w:r w:rsidR="006010CE">
        <w:t xml:space="preserve"> </w:t>
      </w:r>
      <w:r>
        <w:t>The keynote speaker was Victor Borden from Indiana University Bloomington.   Doug stated that Dr. Borden discussed ways in which to use assessment to improve our programs.  Doug commented that it was great to see what other programs are doing on campus regarding assessment</w:t>
      </w:r>
      <w:r w:rsidR="00AA15CB">
        <w:t xml:space="preserve">.  Doug </w:t>
      </w:r>
      <w:r w:rsidR="00E5445E">
        <w:t xml:space="preserve">said that </w:t>
      </w:r>
      <w:r w:rsidR="00AA15CB">
        <w:t>he used the matrix provided by Mary Kay</w:t>
      </w:r>
      <w:r w:rsidR="00E5445E">
        <w:t xml:space="preserve"> O’Rourke, </w:t>
      </w:r>
      <w:r w:rsidR="00AA15CB">
        <w:t>as an example of how courses at matched to competencies.  Doug still needs other sections to fill out their matrix and send them to him ASAP</w:t>
      </w:r>
      <w:r w:rsidR="00E5445E">
        <w:t>.</w:t>
      </w:r>
      <w:r w:rsidR="00DA49EB" w:rsidRPr="00227D56">
        <w:rPr>
          <w:color w:val="FF0000"/>
        </w:rPr>
        <w:t>*</w:t>
      </w:r>
      <w:r w:rsidR="00DA49EB">
        <w:t xml:space="preserve"> </w:t>
      </w:r>
      <w:proofErr w:type="gramStart"/>
      <w:r w:rsidR="00DA49EB">
        <w:t>We</w:t>
      </w:r>
      <w:proofErr w:type="gramEnd"/>
      <w:r w:rsidR="00E5445E">
        <w:t xml:space="preserve"> can then look at gaps and overlaps in our curriculum.</w:t>
      </w:r>
    </w:p>
    <w:p w:rsidR="006010CE" w:rsidRDefault="006010CE" w:rsidP="006010CE">
      <w:pPr>
        <w:spacing w:line="240" w:lineRule="auto"/>
        <w:contextualSpacing/>
      </w:pPr>
    </w:p>
    <w:p w:rsidR="006010CE" w:rsidRDefault="006010CE" w:rsidP="006010CE">
      <w:pPr>
        <w:spacing w:line="240" w:lineRule="auto"/>
        <w:contextualSpacing/>
      </w:pPr>
      <w:r>
        <w:tab/>
        <w:t xml:space="preserve">d. </w:t>
      </w:r>
      <w:r w:rsidR="00BB425C">
        <w:rPr>
          <w:u w:val="single"/>
        </w:rPr>
        <w:t>Student Services Announcements</w:t>
      </w:r>
      <w:r>
        <w:t>:</w:t>
      </w:r>
    </w:p>
    <w:p w:rsidR="006010CE" w:rsidRPr="007A5B43" w:rsidRDefault="00903A4D" w:rsidP="00BA3479">
      <w:pPr>
        <w:pStyle w:val="ListParagraph"/>
        <w:numPr>
          <w:ilvl w:val="0"/>
          <w:numId w:val="12"/>
        </w:numPr>
        <w:spacing w:line="240" w:lineRule="auto"/>
      </w:pPr>
      <w:r w:rsidRPr="007A5B43">
        <w:t>Judy Goosherst announced that I</w:t>
      </w:r>
      <w:r w:rsidR="00BA3479" w:rsidRPr="007A5B43">
        <w:t xml:space="preserve">nternship Conference is scheduled for Friday, April 15, 2011 from 1:00 pm – 5:00 pm. </w:t>
      </w:r>
      <w:r w:rsidRPr="007A5B43">
        <w:t xml:space="preserve"> </w:t>
      </w:r>
      <w:r w:rsidR="00BA3479" w:rsidRPr="007A5B43">
        <w:t>There will be 42 student presentations.</w:t>
      </w:r>
    </w:p>
    <w:p w:rsidR="00903A4D" w:rsidRPr="007A5B43" w:rsidRDefault="00903A4D" w:rsidP="00903A4D">
      <w:pPr>
        <w:pStyle w:val="Heading4"/>
        <w:numPr>
          <w:ilvl w:val="0"/>
          <w:numId w:val="12"/>
        </w:numPr>
        <w:spacing w:before="0" w:beforeAutospacing="0" w:after="0" w:afterAutospacing="0"/>
        <w:rPr>
          <w:rFonts w:asciiTheme="minorHAnsi" w:hAnsiTheme="minorHAnsi"/>
          <w:b w:val="0"/>
          <w:sz w:val="22"/>
          <w:szCs w:val="22"/>
        </w:rPr>
      </w:pPr>
      <w:r w:rsidRPr="007A5B43">
        <w:rPr>
          <w:rFonts w:asciiTheme="minorHAnsi" w:hAnsiTheme="minorHAnsi"/>
          <w:b w:val="0"/>
          <w:sz w:val="22"/>
          <w:szCs w:val="22"/>
        </w:rPr>
        <w:t xml:space="preserve">Chris Tisch announced </w:t>
      </w:r>
      <w:r w:rsidR="007A5B43">
        <w:rPr>
          <w:rFonts w:asciiTheme="minorHAnsi" w:hAnsiTheme="minorHAnsi"/>
          <w:b w:val="0"/>
          <w:sz w:val="22"/>
          <w:szCs w:val="22"/>
        </w:rPr>
        <w:t xml:space="preserve">that </w:t>
      </w:r>
      <w:r w:rsidRPr="007A5B43">
        <w:rPr>
          <w:rFonts w:asciiTheme="minorHAnsi" w:hAnsiTheme="minorHAnsi"/>
          <w:b w:val="0"/>
          <w:sz w:val="22"/>
          <w:szCs w:val="22"/>
        </w:rPr>
        <w:t xml:space="preserve">the </w:t>
      </w:r>
      <w:r w:rsidR="007A5B43">
        <w:rPr>
          <w:rFonts w:asciiTheme="minorHAnsi" w:hAnsiTheme="minorHAnsi"/>
          <w:b w:val="0"/>
          <w:sz w:val="22"/>
          <w:szCs w:val="22"/>
        </w:rPr>
        <w:t xml:space="preserve">MEZCOPH </w:t>
      </w:r>
      <w:r w:rsidRPr="007A5B43">
        <w:rPr>
          <w:rFonts w:asciiTheme="minorHAnsi" w:hAnsiTheme="minorHAnsi"/>
          <w:b w:val="0"/>
          <w:sz w:val="22"/>
          <w:szCs w:val="22"/>
        </w:rPr>
        <w:t xml:space="preserve">Spring 2011 </w:t>
      </w:r>
      <w:r w:rsidR="00BA3479" w:rsidRPr="007A5B43">
        <w:rPr>
          <w:rFonts w:asciiTheme="minorHAnsi" w:hAnsiTheme="minorHAnsi"/>
          <w:b w:val="0"/>
          <w:sz w:val="22"/>
          <w:szCs w:val="22"/>
        </w:rPr>
        <w:t>Convocation Speaker</w:t>
      </w:r>
      <w:r w:rsidR="007A5B43">
        <w:rPr>
          <w:rFonts w:asciiTheme="minorHAnsi" w:hAnsiTheme="minorHAnsi"/>
          <w:b w:val="0"/>
          <w:sz w:val="22"/>
          <w:szCs w:val="22"/>
        </w:rPr>
        <w:t xml:space="preserve"> will be </w:t>
      </w:r>
      <w:r w:rsidR="00BA3479" w:rsidRPr="007A5B43">
        <w:rPr>
          <w:rFonts w:asciiTheme="minorHAnsi" w:hAnsiTheme="minorHAnsi"/>
          <w:b w:val="0"/>
          <w:sz w:val="22"/>
          <w:szCs w:val="22"/>
        </w:rPr>
        <w:t>Dr. James Dalen</w:t>
      </w:r>
      <w:r w:rsidR="007A5B43">
        <w:rPr>
          <w:rFonts w:asciiTheme="minorHAnsi" w:hAnsiTheme="minorHAnsi"/>
          <w:b w:val="0"/>
          <w:sz w:val="22"/>
          <w:szCs w:val="22"/>
        </w:rPr>
        <w:t xml:space="preserve">.  </w:t>
      </w:r>
      <w:r w:rsidRPr="007A5B43">
        <w:rPr>
          <w:rFonts w:asciiTheme="minorHAnsi" w:eastAsia="Times New Roman" w:hAnsiTheme="minorHAnsi" w:cs="Arial"/>
          <w:b w:val="0"/>
          <w:sz w:val="22"/>
          <w:szCs w:val="22"/>
        </w:rPr>
        <w:t>MEZCOPH convocation will take place on May 13, 2011 at 9:30 a.m. at the Temple of Music and Art.  Next year, convocation will be moved to UA Crowder Hall.</w:t>
      </w:r>
    </w:p>
    <w:p w:rsidR="00BA3479" w:rsidRPr="007A5B43" w:rsidRDefault="00903A4D" w:rsidP="00BA3479">
      <w:pPr>
        <w:pStyle w:val="ListParagraph"/>
        <w:numPr>
          <w:ilvl w:val="0"/>
          <w:numId w:val="12"/>
        </w:numPr>
        <w:spacing w:line="240" w:lineRule="auto"/>
      </w:pPr>
      <w:r w:rsidRPr="007A5B43">
        <w:lastRenderedPageBreak/>
        <w:t xml:space="preserve">Chris Tisch reported that the Social Justice Symposium </w:t>
      </w:r>
      <w:r w:rsidR="005C1057">
        <w:t xml:space="preserve">which was held on April 1 </w:t>
      </w:r>
      <w:r w:rsidRPr="007A5B43">
        <w:t>was a success.  The student</w:t>
      </w:r>
      <w:r w:rsidR="005C1057">
        <w:t xml:space="preserve"> planning committee</w:t>
      </w:r>
      <w:r w:rsidRPr="007A5B43">
        <w:t xml:space="preserve"> did a great job. </w:t>
      </w:r>
      <w:r w:rsidR="005F2885">
        <w:t xml:space="preserve">There was also a good attendance, as </w:t>
      </w:r>
      <w:r w:rsidRPr="007A5B43">
        <w:t xml:space="preserve">250 individuals registered for the symposium.  </w:t>
      </w:r>
      <w:r w:rsidR="005F2885">
        <w:t>Chris stated that t</w:t>
      </w:r>
      <w:r w:rsidRPr="007A5B43">
        <w:t>here was some room shortages and crowding in Drachman Hall.</w:t>
      </w:r>
    </w:p>
    <w:p w:rsidR="006010CE" w:rsidRDefault="006010CE" w:rsidP="006010CE">
      <w:pPr>
        <w:spacing w:line="240" w:lineRule="auto"/>
        <w:contextualSpacing/>
      </w:pPr>
    </w:p>
    <w:p w:rsidR="00FD181D" w:rsidRDefault="006010CE" w:rsidP="00FD181D">
      <w:pPr>
        <w:spacing w:line="240" w:lineRule="auto"/>
        <w:contextualSpacing/>
      </w:pPr>
      <w:r>
        <w:tab/>
        <w:t xml:space="preserve">e. </w:t>
      </w:r>
      <w:r w:rsidR="00BB425C">
        <w:rPr>
          <w:u w:val="single"/>
        </w:rPr>
        <w:t>Other Announcements</w:t>
      </w:r>
      <w:r>
        <w:t>:</w:t>
      </w:r>
    </w:p>
    <w:p w:rsidR="00FD181D" w:rsidRDefault="00CF02AA" w:rsidP="00FD181D">
      <w:pPr>
        <w:pStyle w:val="ListParagraph"/>
        <w:numPr>
          <w:ilvl w:val="0"/>
          <w:numId w:val="2"/>
        </w:numPr>
        <w:spacing w:line="240" w:lineRule="auto"/>
      </w:pPr>
      <w:r>
        <w:t xml:space="preserve">Chris said the </w:t>
      </w:r>
      <w:r w:rsidR="00647240" w:rsidRPr="00647240">
        <w:t>AzPHA 2011 Spring Conference</w:t>
      </w:r>
      <w:r>
        <w:t xml:space="preserve"> will be held at the </w:t>
      </w:r>
      <w:r w:rsidRPr="00CF02AA">
        <w:t xml:space="preserve">UA College of Medicine </w:t>
      </w:r>
      <w:r>
        <w:t xml:space="preserve">in </w:t>
      </w:r>
      <w:r w:rsidRPr="00CF02AA">
        <w:t>Phoenix</w:t>
      </w:r>
      <w:r>
        <w:t xml:space="preserve"> on April 7.</w:t>
      </w:r>
    </w:p>
    <w:p w:rsidR="00FD181D" w:rsidRDefault="00CF02AA" w:rsidP="00FD181D">
      <w:pPr>
        <w:pStyle w:val="ListParagraph"/>
        <w:numPr>
          <w:ilvl w:val="0"/>
          <w:numId w:val="2"/>
        </w:numPr>
        <w:spacing w:line="240" w:lineRule="auto"/>
      </w:pPr>
      <w:r>
        <w:t>Chris Tisch stated that MEZCOPH</w:t>
      </w:r>
      <w:r w:rsidR="00592555">
        <w:t>’s</w:t>
      </w:r>
      <w:r>
        <w:t xml:space="preserve"> financial aid awards are currently being made for newly admitted and current students.  Robin Harris suggested that financial aid </w:t>
      </w:r>
      <w:r w:rsidR="00F71249">
        <w:t xml:space="preserve">award </w:t>
      </w:r>
      <w:r>
        <w:t>decisions</w:t>
      </w:r>
      <w:r w:rsidR="00F71249">
        <w:t xml:space="preserve"> </w:t>
      </w:r>
      <w:r>
        <w:t>be made sooner.</w:t>
      </w:r>
    </w:p>
    <w:p w:rsidR="003F6FCA" w:rsidRDefault="00D718CE" w:rsidP="004F302E">
      <w:pPr>
        <w:pStyle w:val="ListParagraph"/>
        <w:numPr>
          <w:ilvl w:val="0"/>
          <w:numId w:val="2"/>
        </w:numPr>
        <w:spacing w:line="240" w:lineRule="auto"/>
      </w:pPr>
      <w:r>
        <w:t xml:space="preserve">Joe raised the </w:t>
      </w:r>
      <w:r w:rsidR="009C37FF">
        <w:t xml:space="preserve">question:  </w:t>
      </w:r>
      <w:r w:rsidR="004F302E">
        <w:t xml:space="preserve"> Do we have a clear formula for tuition revenue cost recovery? </w:t>
      </w:r>
    </w:p>
    <w:p w:rsidR="0000542A" w:rsidRDefault="004F302E" w:rsidP="004F302E">
      <w:pPr>
        <w:pStyle w:val="ListParagraph"/>
        <w:numPr>
          <w:ilvl w:val="0"/>
          <w:numId w:val="2"/>
        </w:numPr>
        <w:spacing w:line="240" w:lineRule="auto"/>
      </w:pPr>
      <w:r>
        <w:t xml:space="preserve">Doug explained that </w:t>
      </w:r>
      <w:r w:rsidR="00592555">
        <w:t xml:space="preserve">the base year would be AY 2009-2010, fall and spring only for student credit hours (SCH), and Colleges </w:t>
      </w:r>
      <w:r>
        <w:t xml:space="preserve">get the tuition revenue money the year after. </w:t>
      </w:r>
    </w:p>
    <w:p w:rsidR="003F6FCA" w:rsidRDefault="003F6FCA" w:rsidP="003F6FCA">
      <w:pPr>
        <w:pStyle w:val="ListParagraph"/>
        <w:numPr>
          <w:ilvl w:val="0"/>
          <w:numId w:val="2"/>
        </w:numPr>
        <w:spacing w:line="240" w:lineRule="auto"/>
      </w:pPr>
      <w:r>
        <w:t xml:space="preserve">Doug stated that the Provost will hold some funds at the university level </w:t>
      </w:r>
    </w:p>
    <w:p w:rsidR="0000542A" w:rsidRDefault="0000542A" w:rsidP="004F302E">
      <w:pPr>
        <w:pStyle w:val="ListParagraph"/>
        <w:numPr>
          <w:ilvl w:val="0"/>
          <w:numId w:val="2"/>
        </w:numPr>
        <w:spacing w:line="240" w:lineRule="auto"/>
      </w:pPr>
      <w:r>
        <w:t>Joe commented that the</w:t>
      </w:r>
      <w:r w:rsidR="00592555">
        <w:t>re</w:t>
      </w:r>
      <w:r>
        <w:t xml:space="preserve"> could be risks for over expansion of our programs.</w:t>
      </w:r>
    </w:p>
    <w:p w:rsidR="003E0105" w:rsidRDefault="003F6FCA" w:rsidP="004F302E">
      <w:pPr>
        <w:pStyle w:val="ListParagraph"/>
        <w:numPr>
          <w:ilvl w:val="0"/>
          <w:numId w:val="2"/>
        </w:numPr>
        <w:spacing w:line="240" w:lineRule="auto"/>
      </w:pPr>
      <w:r>
        <w:t>What percentage do we think about not spending and saving money for future planning purposes?</w:t>
      </w:r>
    </w:p>
    <w:p w:rsidR="003E0105" w:rsidRDefault="003E0105" w:rsidP="004F302E">
      <w:pPr>
        <w:pStyle w:val="ListParagraph"/>
        <w:numPr>
          <w:ilvl w:val="0"/>
          <w:numId w:val="2"/>
        </w:numPr>
        <w:spacing w:line="240" w:lineRule="auto"/>
      </w:pPr>
      <w:r>
        <w:t>We need a College sustainability model?  Put this topic on a future Education Committee agenda.</w:t>
      </w:r>
      <w:r w:rsidRPr="00227D56">
        <w:rPr>
          <w:color w:val="FF0000"/>
        </w:rPr>
        <w:t>*</w:t>
      </w:r>
    </w:p>
    <w:p w:rsidR="003F6FCA" w:rsidRDefault="003F6FCA" w:rsidP="004F302E">
      <w:pPr>
        <w:pStyle w:val="ListParagraph"/>
        <w:numPr>
          <w:ilvl w:val="0"/>
          <w:numId w:val="2"/>
        </w:numPr>
        <w:spacing w:line="240" w:lineRule="auto"/>
      </w:pPr>
      <w:r>
        <w:t xml:space="preserve"> </w:t>
      </w:r>
      <w:r w:rsidR="003E0105">
        <w:t>Denise Roe commented:  Is there any assurance that money returned to the College from tuition revenue will be used for educational purposes?</w:t>
      </w:r>
    </w:p>
    <w:p w:rsidR="00995A93" w:rsidRDefault="00995A93" w:rsidP="004F302E">
      <w:pPr>
        <w:pStyle w:val="ListParagraph"/>
        <w:numPr>
          <w:ilvl w:val="0"/>
          <w:numId w:val="2"/>
        </w:numPr>
        <w:spacing w:line="240" w:lineRule="auto"/>
      </w:pPr>
      <w:r>
        <w:t>Can money be set aside for faculty salaries for additional faculty for sections where enrollments are increasing?</w:t>
      </w:r>
    </w:p>
    <w:p w:rsidR="00995A93" w:rsidRDefault="00995A93" w:rsidP="004F302E">
      <w:pPr>
        <w:pStyle w:val="ListParagraph"/>
        <w:numPr>
          <w:ilvl w:val="0"/>
          <w:numId w:val="2"/>
        </w:numPr>
        <w:spacing w:line="240" w:lineRule="auto"/>
      </w:pPr>
      <w:r>
        <w:t>Would a sustainability model include the ability to buy out teaching loads?</w:t>
      </w:r>
    </w:p>
    <w:p w:rsidR="007A7E59" w:rsidRDefault="007A7E59" w:rsidP="007A7E59">
      <w:pPr>
        <w:pStyle w:val="ListParagraph"/>
        <w:spacing w:line="240" w:lineRule="auto"/>
        <w:ind w:left="1632"/>
      </w:pPr>
    </w:p>
    <w:p w:rsidR="004B0094" w:rsidRDefault="004B0094" w:rsidP="004B0094">
      <w:pPr>
        <w:spacing w:line="240" w:lineRule="auto"/>
        <w:contextualSpacing/>
        <w:rPr>
          <w:b/>
          <w:u w:val="single"/>
        </w:rPr>
      </w:pPr>
      <w:r>
        <w:t xml:space="preserve">3. </w:t>
      </w:r>
      <w:r w:rsidRPr="004B0094">
        <w:rPr>
          <w:b/>
          <w:u w:val="single"/>
        </w:rPr>
        <w:t>Academic Program Reports/Updates:</w:t>
      </w:r>
    </w:p>
    <w:p w:rsidR="004B0094" w:rsidRDefault="004B0094" w:rsidP="004B0094">
      <w:pPr>
        <w:spacing w:line="240" w:lineRule="auto"/>
        <w:contextualSpacing/>
      </w:pPr>
    </w:p>
    <w:p w:rsidR="004B0094" w:rsidRDefault="004B0094" w:rsidP="004B0094">
      <w:pPr>
        <w:spacing w:line="240" w:lineRule="auto"/>
        <w:contextualSpacing/>
      </w:pPr>
      <w:r>
        <w:tab/>
        <w:t xml:space="preserve">a. </w:t>
      </w:r>
      <w:r w:rsidRPr="004B0094">
        <w:rPr>
          <w:u w:val="single"/>
        </w:rPr>
        <w:t>Admissions</w:t>
      </w:r>
      <w:r>
        <w:t>:  (</w:t>
      </w:r>
      <w:r w:rsidRPr="004B0094">
        <w:rPr>
          <w:i/>
        </w:rPr>
        <w:t>Chris Tisch and Amy Glicken</w:t>
      </w:r>
      <w:r>
        <w:t>)</w:t>
      </w:r>
    </w:p>
    <w:p w:rsidR="00F71249" w:rsidRDefault="000624B0" w:rsidP="00F71249">
      <w:pPr>
        <w:pStyle w:val="ListParagraph"/>
        <w:numPr>
          <w:ilvl w:val="0"/>
          <w:numId w:val="3"/>
        </w:numPr>
        <w:spacing w:line="240" w:lineRule="auto"/>
      </w:pPr>
      <w:r>
        <w:t xml:space="preserve">Amy distributed a handout </w:t>
      </w:r>
      <w:r w:rsidR="004B0094">
        <w:t xml:space="preserve">showing the breakdown of </w:t>
      </w:r>
      <w:r w:rsidR="009B4227">
        <w:t xml:space="preserve">graduate </w:t>
      </w:r>
      <w:r w:rsidR="00F71249">
        <w:t xml:space="preserve">applicants </w:t>
      </w:r>
      <w:r w:rsidR="004B0094">
        <w:t>for each concentration</w:t>
      </w:r>
      <w:r w:rsidR="009B4227">
        <w:t xml:space="preserve"> for fall 2011</w:t>
      </w:r>
      <w:r>
        <w:t xml:space="preserve"> as of April 6</w:t>
      </w:r>
      <w:r w:rsidR="00F71249">
        <w:t xml:space="preserve">. </w:t>
      </w:r>
    </w:p>
    <w:p w:rsidR="004B0094" w:rsidRDefault="00F71249" w:rsidP="00FC79B6">
      <w:pPr>
        <w:pStyle w:val="ListParagraph"/>
        <w:numPr>
          <w:ilvl w:val="0"/>
          <w:numId w:val="3"/>
        </w:numPr>
        <w:spacing w:line="240" w:lineRule="auto"/>
      </w:pPr>
      <w:r>
        <w:t>Amy will email the list of names of admitted students to faculty.</w:t>
      </w:r>
    </w:p>
    <w:p w:rsidR="004B0094" w:rsidRDefault="00F71249" w:rsidP="004B0094">
      <w:pPr>
        <w:pStyle w:val="ListParagraph"/>
        <w:numPr>
          <w:ilvl w:val="0"/>
          <w:numId w:val="3"/>
        </w:numPr>
        <w:spacing w:line="240" w:lineRule="auto"/>
      </w:pPr>
      <w:r>
        <w:t xml:space="preserve">Amy announced that the </w:t>
      </w:r>
      <w:r w:rsidR="004B0094">
        <w:t>New Stu</w:t>
      </w:r>
      <w:r w:rsidR="005C1057">
        <w:t xml:space="preserve">dents Day will be this Friday, </w:t>
      </w:r>
      <w:r w:rsidR="004B0094">
        <w:t>April 8</w:t>
      </w:r>
      <w:r w:rsidR="004B0094" w:rsidRPr="004B0094">
        <w:rPr>
          <w:vertAlign w:val="superscript"/>
        </w:rPr>
        <w:t>th</w:t>
      </w:r>
      <w:r>
        <w:t>.   So far, 24 students have RSVP’d that they will attend.</w:t>
      </w:r>
      <w:r w:rsidR="00FC79B6">
        <w:t xml:space="preserve">  There will be faculty from each area of study and also a panel of current students.</w:t>
      </w:r>
    </w:p>
    <w:p w:rsidR="00F71249" w:rsidRDefault="00FC79B6" w:rsidP="004B0094">
      <w:pPr>
        <w:pStyle w:val="ListParagraph"/>
        <w:numPr>
          <w:ilvl w:val="0"/>
          <w:numId w:val="3"/>
        </w:numPr>
        <w:spacing w:line="240" w:lineRule="auto"/>
      </w:pPr>
      <w:r>
        <w:t>MEZCOPH now has student ambassadors representing the undergraduate and graduate degree programs.   College believes ambassadors will be a great recruiting tool.</w:t>
      </w:r>
    </w:p>
    <w:p w:rsidR="009B4227" w:rsidRDefault="004B0094" w:rsidP="009B4227">
      <w:pPr>
        <w:spacing w:line="240" w:lineRule="auto"/>
        <w:ind w:left="720"/>
        <w:contextualSpacing/>
      </w:pPr>
      <w:r>
        <w:t xml:space="preserve">b. </w:t>
      </w:r>
      <w:r w:rsidR="009B4227" w:rsidRPr="009B4227">
        <w:rPr>
          <w:u w:val="single"/>
        </w:rPr>
        <w:t>Undergraduate Degree Program</w:t>
      </w:r>
      <w:r w:rsidR="009B4227">
        <w:t>: (</w:t>
      </w:r>
      <w:r w:rsidR="009B4227" w:rsidRPr="009B4227">
        <w:rPr>
          <w:i/>
        </w:rPr>
        <w:t>Joe Gerald and Alan Beaudrie</w:t>
      </w:r>
      <w:r w:rsidR="009B4227">
        <w:t>)</w:t>
      </w:r>
    </w:p>
    <w:p w:rsidR="00585725" w:rsidRDefault="00585725" w:rsidP="00585725">
      <w:pPr>
        <w:pStyle w:val="ListParagraph"/>
        <w:numPr>
          <w:ilvl w:val="0"/>
          <w:numId w:val="13"/>
        </w:numPr>
        <w:spacing w:line="240" w:lineRule="auto"/>
      </w:pPr>
      <w:r>
        <w:t xml:space="preserve">Alan reported that currently 18 new students have applied for the BSPH major for the </w:t>
      </w:r>
      <w:proofErr w:type="gramStart"/>
      <w:r>
        <w:t>Summer</w:t>
      </w:r>
      <w:proofErr w:type="gramEnd"/>
      <w:r>
        <w:t xml:space="preserve"> 2011 semester.  Alan anticipates more students will declare the BSPH major in the fall of 2011.</w:t>
      </w:r>
    </w:p>
    <w:p w:rsidR="00820161" w:rsidRPr="008D3AC7" w:rsidRDefault="00820161" w:rsidP="00781A92">
      <w:pPr>
        <w:pStyle w:val="ListParagraph"/>
        <w:numPr>
          <w:ilvl w:val="1"/>
          <w:numId w:val="13"/>
        </w:numPr>
        <w:spacing w:line="240" w:lineRule="auto"/>
      </w:pPr>
      <w:r w:rsidRPr="008D3AC7">
        <w:lastRenderedPageBreak/>
        <w:t>Alan said there are currently, a total of 327 BSPH majors, which includes premajors also.</w:t>
      </w:r>
    </w:p>
    <w:p w:rsidR="00820161" w:rsidRPr="008D3AC7" w:rsidRDefault="00820161" w:rsidP="00781A92">
      <w:pPr>
        <w:pStyle w:val="ListParagraph"/>
        <w:numPr>
          <w:ilvl w:val="1"/>
          <w:numId w:val="13"/>
        </w:numPr>
        <w:spacing w:line="240" w:lineRule="auto"/>
      </w:pPr>
      <w:r w:rsidRPr="008D3AC7">
        <w:t xml:space="preserve">Alan stated that he has been holding BSPH </w:t>
      </w:r>
      <w:r w:rsidR="00160C11" w:rsidRPr="008D3AC7">
        <w:t>monthly informational sessions during which students have decide</w:t>
      </w:r>
      <w:r w:rsidRPr="008D3AC7">
        <w:t xml:space="preserve"> to </w:t>
      </w:r>
      <w:r w:rsidR="00160C11" w:rsidRPr="008D3AC7">
        <w:t>declare/</w:t>
      </w:r>
      <w:r w:rsidRPr="008D3AC7">
        <w:t xml:space="preserve">change their major to BSPH. </w:t>
      </w:r>
    </w:p>
    <w:p w:rsidR="00820161" w:rsidRPr="008D3AC7" w:rsidRDefault="00820161" w:rsidP="00781A92">
      <w:pPr>
        <w:pStyle w:val="ListParagraph"/>
        <w:numPr>
          <w:ilvl w:val="1"/>
          <w:numId w:val="13"/>
        </w:numPr>
        <w:spacing w:line="240" w:lineRule="auto"/>
      </w:pPr>
      <w:r w:rsidRPr="008D3AC7">
        <w:t>Chris Tisch commented that currently, there are no financial aid funds for BSPH premajors.</w:t>
      </w:r>
    </w:p>
    <w:p w:rsidR="00A94727" w:rsidRPr="00A94B3D" w:rsidRDefault="00820161" w:rsidP="00A94B3D">
      <w:pPr>
        <w:pStyle w:val="ListParagraph"/>
        <w:numPr>
          <w:ilvl w:val="0"/>
          <w:numId w:val="13"/>
        </w:numPr>
        <w:spacing w:after="0" w:line="240" w:lineRule="auto"/>
        <w:ind w:left="1627"/>
      </w:pPr>
      <w:r>
        <w:t xml:space="preserve">Joe gave an overview of </w:t>
      </w:r>
      <w:r w:rsidR="00A94727">
        <w:t xml:space="preserve">regarding a </w:t>
      </w:r>
      <w:r w:rsidR="00A94727" w:rsidRPr="00A94727">
        <w:rPr>
          <w:bCs/>
        </w:rPr>
        <w:t>request from the Colleges of Letters, Arts and Science to Implement the Bachelor of Arts and Bachelor of Science degre</w:t>
      </w:r>
      <w:r w:rsidR="00A94727">
        <w:rPr>
          <w:bCs/>
        </w:rPr>
        <w:t>es with a major in Global Studies.</w:t>
      </w:r>
    </w:p>
    <w:p w:rsidR="00A94B3D" w:rsidRPr="008D3AC7" w:rsidRDefault="00A94B3D" w:rsidP="00781A92">
      <w:pPr>
        <w:pStyle w:val="ListParagraph"/>
        <w:numPr>
          <w:ilvl w:val="1"/>
          <w:numId w:val="13"/>
        </w:numPr>
        <w:spacing w:after="0" w:line="240" w:lineRule="auto"/>
      </w:pPr>
      <w:r w:rsidRPr="008D3AC7">
        <w:t xml:space="preserve">Students will take (3) of our courses (e.g. CPH 300, 309, 310, 376, 433, 425, 350, 400,) as part of the Global </w:t>
      </w:r>
      <w:r w:rsidR="00775E2F" w:rsidRPr="008D3AC7">
        <w:t xml:space="preserve">Studies </w:t>
      </w:r>
      <w:r w:rsidRPr="008D3AC7">
        <w:t>Public Health track/concentration.</w:t>
      </w:r>
    </w:p>
    <w:p w:rsidR="00A94727" w:rsidRPr="008D3AC7" w:rsidRDefault="00A94727" w:rsidP="00781A92">
      <w:pPr>
        <w:pStyle w:val="ListParagraph"/>
        <w:numPr>
          <w:ilvl w:val="1"/>
          <w:numId w:val="13"/>
        </w:numPr>
        <w:spacing w:after="0" w:line="240" w:lineRule="auto"/>
        <w:rPr>
          <w:sz w:val="24"/>
          <w:szCs w:val="24"/>
        </w:rPr>
      </w:pPr>
      <w:r w:rsidRPr="008D3AC7">
        <w:rPr>
          <w:sz w:val="24"/>
          <w:szCs w:val="24"/>
        </w:rPr>
        <w:t xml:space="preserve">Each concentration </w:t>
      </w:r>
      <w:r w:rsidR="00775E2F" w:rsidRPr="008D3AC7">
        <w:rPr>
          <w:sz w:val="24"/>
          <w:szCs w:val="24"/>
        </w:rPr>
        <w:t xml:space="preserve">within the Global Studies degree program </w:t>
      </w:r>
      <w:r w:rsidRPr="008D3AC7">
        <w:rPr>
          <w:sz w:val="24"/>
          <w:szCs w:val="24"/>
        </w:rPr>
        <w:t xml:space="preserve">will have a faculty </w:t>
      </w:r>
      <w:r w:rsidR="00775E2F" w:rsidRPr="008D3AC7">
        <w:rPr>
          <w:sz w:val="24"/>
          <w:szCs w:val="24"/>
        </w:rPr>
        <w:t>member/</w:t>
      </w:r>
      <w:r w:rsidRPr="008D3AC7">
        <w:rPr>
          <w:sz w:val="24"/>
          <w:szCs w:val="24"/>
        </w:rPr>
        <w:t>committee that will oversee its curriculum and functioning: Global Public Health, Mark Nichter, Anthropology</w:t>
      </w:r>
    </w:p>
    <w:p w:rsidR="00A94727" w:rsidRPr="008D3AC7" w:rsidRDefault="00A94B3D" w:rsidP="00781A92">
      <w:pPr>
        <w:pStyle w:val="ListParagraph"/>
        <w:numPr>
          <w:ilvl w:val="1"/>
          <w:numId w:val="13"/>
        </w:numPr>
        <w:spacing w:after="0" w:line="240" w:lineRule="auto"/>
      </w:pPr>
      <w:r w:rsidRPr="008D3AC7">
        <w:t>Joe stated the proposal will be presented to the UA Undergraduate Council for approval next week.</w:t>
      </w:r>
    </w:p>
    <w:p w:rsidR="00A94727" w:rsidRPr="008D3AC7" w:rsidRDefault="00775E2F" w:rsidP="00781A92">
      <w:pPr>
        <w:pStyle w:val="ListParagraph"/>
        <w:numPr>
          <w:ilvl w:val="1"/>
          <w:numId w:val="13"/>
        </w:numPr>
        <w:spacing w:line="240" w:lineRule="auto"/>
      </w:pPr>
      <w:r w:rsidRPr="008D3AC7">
        <w:t>Joe reported no decision was made regarding the proposal an Undergraduate Internship Conference, as there was not a quorum at the Undergraduate Executive Committee meeting.</w:t>
      </w:r>
      <w:r w:rsidRPr="008D3AC7">
        <w:rPr>
          <w:b/>
          <w:bCs/>
        </w:rPr>
        <w:t xml:space="preserve"> </w:t>
      </w:r>
    </w:p>
    <w:p w:rsidR="00977DD7" w:rsidRPr="00977DD7" w:rsidRDefault="00977DD7" w:rsidP="00A94727">
      <w:pPr>
        <w:pStyle w:val="ListParagraph"/>
        <w:numPr>
          <w:ilvl w:val="0"/>
          <w:numId w:val="13"/>
        </w:numPr>
        <w:spacing w:line="240" w:lineRule="auto"/>
      </w:pPr>
      <w:r>
        <w:rPr>
          <w:bCs/>
        </w:rPr>
        <w:t>Mary Kay raised the issue of the undergraduate students and the impact of IRB through the research office.  Joe stated he does not anticipate that undergraduates would need to do internships that would require IRB approval.</w:t>
      </w:r>
    </w:p>
    <w:p w:rsidR="00977DD7" w:rsidRPr="008139C0" w:rsidRDefault="00977DD7" w:rsidP="00A94727">
      <w:pPr>
        <w:pStyle w:val="ListParagraph"/>
        <w:numPr>
          <w:ilvl w:val="0"/>
          <w:numId w:val="13"/>
        </w:numPr>
        <w:spacing w:line="240" w:lineRule="auto"/>
      </w:pPr>
      <w:r>
        <w:rPr>
          <w:bCs/>
        </w:rPr>
        <w:t>Joe raised the issue</w:t>
      </w:r>
      <w:r w:rsidR="008139C0">
        <w:rPr>
          <w:bCs/>
        </w:rPr>
        <w:t xml:space="preserve"> </w:t>
      </w:r>
      <w:r>
        <w:rPr>
          <w:bCs/>
        </w:rPr>
        <w:t xml:space="preserve">of requesting to the Undergraduate Council </w:t>
      </w:r>
      <w:r w:rsidR="008139C0">
        <w:rPr>
          <w:bCs/>
        </w:rPr>
        <w:t xml:space="preserve">the implementation of </w:t>
      </w:r>
      <w:r>
        <w:rPr>
          <w:bCs/>
        </w:rPr>
        <w:t xml:space="preserve">a minor in Public Health.  </w:t>
      </w:r>
      <w:r w:rsidR="008139C0">
        <w:rPr>
          <w:bCs/>
        </w:rPr>
        <w:t xml:space="preserve">Joe said we </w:t>
      </w:r>
      <w:r>
        <w:rPr>
          <w:bCs/>
        </w:rPr>
        <w:t xml:space="preserve">have the ability and there are incentives for doing so.  Joe stated a minor would increase enrollments in our courses, </w:t>
      </w:r>
      <w:r w:rsidR="008139C0">
        <w:rPr>
          <w:bCs/>
        </w:rPr>
        <w:t xml:space="preserve">and </w:t>
      </w:r>
      <w:r>
        <w:rPr>
          <w:bCs/>
        </w:rPr>
        <w:t>all units would come from MEZCOPH</w:t>
      </w:r>
      <w:r w:rsidR="008139C0">
        <w:rPr>
          <w:bCs/>
        </w:rPr>
        <w:t>.  Joe commented that a minor would be a good recruitment tool and also a great way to introduce students to public health.</w:t>
      </w:r>
    </w:p>
    <w:p w:rsidR="008139C0" w:rsidRPr="008D3AC7" w:rsidRDefault="008139C0" w:rsidP="00781A92">
      <w:pPr>
        <w:pStyle w:val="ListParagraph"/>
        <w:numPr>
          <w:ilvl w:val="1"/>
          <w:numId w:val="13"/>
        </w:numPr>
        <w:spacing w:line="240" w:lineRule="auto"/>
      </w:pPr>
      <w:r w:rsidRPr="008D3AC7">
        <w:rPr>
          <w:bCs/>
        </w:rPr>
        <w:t xml:space="preserve">Doug commented that a minor requires a little less advising and believes students </w:t>
      </w:r>
      <w:r w:rsidR="00AB3FB6" w:rsidRPr="008D3AC7">
        <w:rPr>
          <w:bCs/>
        </w:rPr>
        <w:t xml:space="preserve">would be very interested in a </w:t>
      </w:r>
      <w:r w:rsidRPr="008D3AC7">
        <w:rPr>
          <w:bCs/>
        </w:rPr>
        <w:t>public health minor.</w:t>
      </w:r>
    </w:p>
    <w:p w:rsidR="008139C0" w:rsidRPr="008D3AC7" w:rsidRDefault="008139C0" w:rsidP="00781A92">
      <w:pPr>
        <w:pStyle w:val="ListParagraph"/>
        <w:numPr>
          <w:ilvl w:val="1"/>
          <w:numId w:val="13"/>
        </w:numPr>
        <w:spacing w:line="240" w:lineRule="auto"/>
      </w:pPr>
      <w:r w:rsidRPr="008D3AC7">
        <w:rPr>
          <w:bCs/>
        </w:rPr>
        <w:t>Mary Kay raised concerns that we may be “flooding the market” with undergraduates who would take jobs away from MPH graduates (e.g. Major in PH, minor in PH, and a proposed Global Studies Public Health concentration).</w:t>
      </w:r>
    </w:p>
    <w:p w:rsidR="008139C0" w:rsidRPr="008D3AC7" w:rsidRDefault="008139C0" w:rsidP="00781A92">
      <w:pPr>
        <w:pStyle w:val="ListParagraph"/>
        <w:numPr>
          <w:ilvl w:val="1"/>
          <w:numId w:val="13"/>
        </w:numPr>
        <w:spacing w:line="240" w:lineRule="auto"/>
      </w:pPr>
      <w:r w:rsidRPr="008D3AC7">
        <w:rPr>
          <w:bCs/>
        </w:rPr>
        <w:t>Once again, a sustainability plan for the welfare of student programs would be helpful (e.g. budget; student needs).</w:t>
      </w:r>
    </w:p>
    <w:p w:rsidR="008139C0" w:rsidRPr="008D3AC7" w:rsidRDefault="008139C0" w:rsidP="00781A92">
      <w:pPr>
        <w:pStyle w:val="ListParagraph"/>
        <w:numPr>
          <w:ilvl w:val="1"/>
          <w:numId w:val="13"/>
        </w:numPr>
        <w:spacing w:line="240" w:lineRule="auto"/>
      </w:pPr>
      <w:r w:rsidRPr="008D3AC7">
        <w:rPr>
          <w:bCs/>
        </w:rPr>
        <w:t>Denise commented that many students use the undergraduate degree as a “stepping stone” to another degree program.</w:t>
      </w:r>
    </w:p>
    <w:p w:rsidR="008139C0" w:rsidRPr="008D3AC7" w:rsidRDefault="008139C0" w:rsidP="00781A92">
      <w:pPr>
        <w:pStyle w:val="ListParagraph"/>
        <w:numPr>
          <w:ilvl w:val="1"/>
          <w:numId w:val="13"/>
        </w:numPr>
        <w:spacing w:line="240" w:lineRule="auto"/>
      </w:pPr>
      <w:r w:rsidRPr="008D3AC7">
        <w:rPr>
          <w:bCs/>
        </w:rPr>
        <w:t xml:space="preserve">ASPH may have data regarding undergraduate, MPH and doctorate degree students and the jobs obtained.  </w:t>
      </w:r>
    </w:p>
    <w:p w:rsidR="008139C0" w:rsidRPr="00AB3FB6" w:rsidRDefault="008139C0" w:rsidP="008139C0">
      <w:pPr>
        <w:pStyle w:val="ListParagraph"/>
        <w:numPr>
          <w:ilvl w:val="0"/>
          <w:numId w:val="13"/>
        </w:numPr>
        <w:spacing w:line="240" w:lineRule="auto"/>
      </w:pPr>
      <w:r>
        <w:rPr>
          <w:bCs/>
        </w:rPr>
        <w:t xml:space="preserve">Joe reported that he has completed a review of </w:t>
      </w:r>
      <w:r w:rsidR="00AB3FB6">
        <w:rPr>
          <w:bCs/>
        </w:rPr>
        <w:t xml:space="preserve">current </w:t>
      </w:r>
      <w:r>
        <w:rPr>
          <w:bCs/>
        </w:rPr>
        <w:t>undergraduate d</w:t>
      </w:r>
      <w:r w:rsidR="00AB3FB6">
        <w:rPr>
          <w:bCs/>
        </w:rPr>
        <w:t xml:space="preserve">egree course </w:t>
      </w:r>
      <w:r>
        <w:rPr>
          <w:bCs/>
        </w:rPr>
        <w:t xml:space="preserve">prerequisites and those </w:t>
      </w:r>
      <w:r w:rsidR="00AB3FB6">
        <w:rPr>
          <w:bCs/>
        </w:rPr>
        <w:t xml:space="preserve">which may be </w:t>
      </w:r>
      <w:r>
        <w:rPr>
          <w:bCs/>
        </w:rPr>
        <w:t xml:space="preserve">needed.   </w:t>
      </w:r>
      <w:r w:rsidR="00AB3FB6">
        <w:rPr>
          <w:bCs/>
        </w:rPr>
        <w:t xml:space="preserve">Implementation of course prerequisites will be ready for implementation for the </w:t>
      </w:r>
      <w:proofErr w:type="gramStart"/>
      <w:r w:rsidR="00AB3FB6">
        <w:rPr>
          <w:bCs/>
        </w:rPr>
        <w:t>Spring</w:t>
      </w:r>
      <w:proofErr w:type="gramEnd"/>
      <w:r w:rsidR="00AB3FB6">
        <w:rPr>
          <w:bCs/>
        </w:rPr>
        <w:t xml:space="preserve"> 2012 semester.</w:t>
      </w:r>
    </w:p>
    <w:p w:rsidR="001B70A0" w:rsidRPr="001B70A0" w:rsidRDefault="000B0A82" w:rsidP="001B70A0">
      <w:pPr>
        <w:pStyle w:val="ListParagraph"/>
        <w:numPr>
          <w:ilvl w:val="0"/>
          <w:numId w:val="13"/>
        </w:numPr>
        <w:spacing w:line="240" w:lineRule="auto"/>
      </w:pPr>
      <w:r>
        <w:rPr>
          <w:bCs/>
        </w:rPr>
        <w:t>Joe raised the question of whether we want to add more tracks to our BSPH (e.g. Global Health track)</w:t>
      </w:r>
      <w:r w:rsidR="000E452A">
        <w:rPr>
          <w:bCs/>
        </w:rPr>
        <w:t>.</w:t>
      </w:r>
      <w:r>
        <w:rPr>
          <w:bCs/>
        </w:rPr>
        <w:t xml:space="preserve"> </w:t>
      </w:r>
      <w:r w:rsidR="001B70A0">
        <w:rPr>
          <w:bCs/>
        </w:rPr>
        <w:t xml:space="preserve">  We need a model of what course could make up a Global Health track.</w:t>
      </w:r>
    </w:p>
    <w:p w:rsidR="00AB3FB6" w:rsidRPr="00934ABF" w:rsidRDefault="000B0A82" w:rsidP="008139C0">
      <w:pPr>
        <w:pStyle w:val="ListParagraph"/>
        <w:numPr>
          <w:ilvl w:val="0"/>
          <w:numId w:val="13"/>
        </w:numPr>
        <w:spacing w:line="240" w:lineRule="auto"/>
      </w:pPr>
      <w:r>
        <w:rPr>
          <w:bCs/>
        </w:rPr>
        <w:t>Joe stated that there should be incentives for teaching undergraduate courses, developing new courses and tracks, in order to accommodate new students.</w:t>
      </w:r>
    </w:p>
    <w:p w:rsidR="00934ABF" w:rsidRPr="008D3AC7" w:rsidRDefault="00934ABF" w:rsidP="00781A92">
      <w:pPr>
        <w:pStyle w:val="ListParagraph"/>
        <w:numPr>
          <w:ilvl w:val="1"/>
          <w:numId w:val="13"/>
        </w:numPr>
        <w:spacing w:line="240" w:lineRule="auto"/>
      </w:pPr>
      <w:r w:rsidRPr="008D3AC7">
        <w:rPr>
          <w:bCs/>
        </w:rPr>
        <w:lastRenderedPageBreak/>
        <w:t>In addition, advanced doctoral students are competent to teach undergraduate courses.</w:t>
      </w:r>
    </w:p>
    <w:p w:rsidR="00934ABF" w:rsidRPr="008D3AC7" w:rsidRDefault="00934ABF" w:rsidP="00781A92">
      <w:pPr>
        <w:pStyle w:val="ListParagraph"/>
        <w:numPr>
          <w:ilvl w:val="1"/>
          <w:numId w:val="13"/>
        </w:numPr>
        <w:spacing w:line="240" w:lineRule="auto"/>
      </w:pPr>
      <w:r w:rsidRPr="008D3AC7">
        <w:rPr>
          <w:bCs/>
        </w:rPr>
        <w:t xml:space="preserve">We cannot rely on other departments to offer courses for our tracks/majors.  </w:t>
      </w:r>
    </w:p>
    <w:p w:rsidR="00934ABF" w:rsidRPr="008D3AC7" w:rsidRDefault="00934ABF" w:rsidP="00781A92">
      <w:pPr>
        <w:pStyle w:val="ListParagraph"/>
        <w:numPr>
          <w:ilvl w:val="1"/>
          <w:numId w:val="13"/>
        </w:numPr>
        <w:spacing w:line="240" w:lineRule="auto"/>
      </w:pPr>
      <w:r w:rsidRPr="008D3AC7">
        <w:rPr>
          <w:bCs/>
        </w:rPr>
        <w:t>We should look seriously at incentives for faculty who teach larger enrollment courses (this get back to Student Credit Hours).</w:t>
      </w:r>
    </w:p>
    <w:p w:rsidR="009B4227" w:rsidRPr="008D3AC7" w:rsidRDefault="00934ABF" w:rsidP="00781A92">
      <w:pPr>
        <w:pStyle w:val="ListParagraph"/>
        <w:numPr>
          <w:ilvl w:val="1"/>
          <w:numId w:val="13"/>
        </w:numPr>
        <w:spacing w:line="240" w:lineRule="auto"/>
      </w:pPr>
      <w:r w:rsidRPr="008D3AC7">
        <w:rPr>
          <w:bCs/>
        </w:rPr>
        <w:t>Joe commented that PHPM will provide incentives</w:t>
      </w:r>
      <w:r w:rsidR="0021613B" w:rsidRPr="008D3AC7">
        <w:rPr>
          <w:bCs/>
        </w:rPr>
        <w:t xml:space="preserve"> to faculty teaching their section courses (</w:t>
      </w:r>
      <w:r w:rsidRPr="008D3AC7">
        <w:rPr>
          <w:bCs/>
        </w:rPr>
        <w:t xml:space="preserve">doctoral </w:t>
      </w:r>
      <w:r w:rsidR="0021613B" w:rsidRPr="008D3AC7">
        <w:rPr>
          <w:bCs/>
        </w:rPr>
        <w:t>T.A. to faculty members; faculty member would also provide mentoring to the doctoral student).</w:t>
      </w:r>
    </w:p>
    <w:p w:rsidR="009B4227" w:rsidRDefault="009B4227" w:rsidP="009B4227">
      <w:pPr>
        <w:spacing w:line="240" w:lineRule="auto"/>
        <w:ind w:left="720"/>
        <w:contextualSpacing/>
      </w:pPr>
      <w:r>
        <w:t xml:space="preserve">c. </w:t>
      </w:r>
      <w:r w:rsidRPr="009B4227">
        <w:rPr>
          <w:u w:val="single"/>
        </w:rPr>
        <w:t xml:space="preserve">MEZCOPH Summer and </w:t>
      </w:r>
      <w:proofErr w:type="gramStart"/>
      <w:r w:rsidRPr="009B4227">
        <w:rPr>
          <w:u w:val="single"/>
        </w:rPr>
        <w:t>Fall</w:t>
      </w:r>
      <w:proofErr w:type="gramEnd"/>
      <w:r w:rsidRPr="009B4227">
        <w:rPr>
          <w:u w:val="single"/>
        </w:rPr>
        <w:t xml:space="preserve"> 2011 Schedule</w:t>
      </w:r>
      <w:r w:rsidR="00874F8B">
        <w:rPr>
          <w:u w:val="single"/>
        </w:rPr>
        <w:t xml:space="preserve"> </w:t>
      </w:r>
      <w:r w:rsidR="00874F8B" w:rsidRPr="00874F8B">
        <w:t>(</w:t>
      </w:r>
      <w:r w:rsidR="00874F8B" w:rsidRPr="00874F8B">
        <w:rPr>
          <w:i/>
        </w:rPr>
        <w:t>Kathleen Crist</w:t>
      </w:r>
      <w:r w:rsidR="00874F8B" w:rsidRPr="00874F8B">
        <w:t>)</w:t>
      </w:r>
    </w:p>
    <w:p w:rsidR="00874F8B" w:rsidRDefault="00874F8B" w:rsidP="00874F8B">
      <w:pPr>
        <w:pStyle w:val="ListParagraph"/>
        <w:numPr>
          <w:ilvl w:val="0"/>
          <w:numId w:val="15"/>
        </w:numPr>
        <w:spacing w:line="240" w:lineRule="auto"/>
      </w:pPr>
      <w:r>
        <w:t xml:space="preserve">Kathleen announced students are currently registering for summer and fall 2011 courses.  The Schedule of Classes </w:t>
      </w:r>
      <w:r w:rsidR="00227D56">
        <w:t>is</w:t>
      </w:r>
      <w:r>
        <w:t xml:space="preserve"> posted on MEZCOPH website and UAccess.</w:t>
      </w:r>
    </w:p>
    <w:p w:rsidR="00736A36" w:rsidRDefault="00995A93" w:rsidP="00995A93">
      <w:pPr>
        <w:pStyle w:val="ListParagraph"/>
        <w:numPr>
          <w:ilvl w:val="0"/>
          <w:numId w:val="4"/>
        </w:numPr>
        <w:spacing w:line="240" w:lineRule="auto"/>
      </w:pPr>
      <w:r>
        <w:t>Denise reported that the Biostatistics Section has changed their seminar EPID/CPH 696S back to Wednesdays from 12:00 – 12:50 p.m.  The Biostatistics seminar will longer be co-convened with the Epi Seminar, EPID 6</w:t>
      </w:r>
      <w:r w:rsidR="002E21BB">
        <w:t>9</w:t>
      </w:r>
      <w:r>
        <w:t>6A on Thursdays.</w:t>
      </w:r>
    </w:p>
    <w:p w:rsidR="00736A36" w:rsidRPr="000E452A" w:rsidRDefault="00736A36" w:rsidP="00736A36">
      <w:pPr>
        <w:spacing w:line="240" w:lineRule="auto"/>
        <w:contextualSpacing/>
        <w:rPr>
          <w:b/>
          <w:u w:val="single"/>
        </w:rPr>
      </w:pPr>
      <w:r>
        <w:t xml:space="preserve">4. </w:t>
      </w:r>
      <w:r w:rsidRPr="00736A36">
        <w:rPr>
          <w:b/>
          <w:u w:val="single"/>
        </w:rPr>
        <w:t>Old Business:</w:t>
      </w:r>
    </w:p>
    <w:p w:rsidR="00736A36" w:rsidRPr="00EA6158" w:rsidRDefault="001E351D" w:rsidP="00EA6158">
      <w:pPr>
        <w:pStyle w:val="ListParagraph"/>
        <w:numPr>
          <w:ilvl w:val="0"/>
          <w:numId w:val="14"/>
        </w:numPr>
        <w:spacing w:line="240" w:lineRule="auto"/>
        <w:rPr>
          <w:u w:val="single"/>
        </w:rPr>
      </w:pPr>
      <w:r w:rsidRPr="00EA6158">
        <w:rPr>
          <w:u w:val="single"/>
        </w:rPr>
        <w:t>IRB and Student Policies</w:t>
      </w:r>
      <w:r w:rsidR="00736A36" w:rsidRPr="00EA6158">
        <w:rPr>
          <w:u w:val="single"/>
        </w:rPr>
        <w:t xml:space="preserve">: </w:t>
      </w:r>
      <w:r w:rsidR="00874F8B">
        <w:rPr>
          <w:u w:val="single"/>
        </w:rPr>
        <w:t xml:space="preserve"> </w:t>
      </w:r>
      <w:r w:rsidR="00874F8B">
        <w:t xml:space="preserve"> (</w:t>
      </w:r>
      <w:r w:rsidR="00874F8B" w:rsidRPr="00874F8B">
        <w:rPr>
          <w:i/>
        </w:rPr>
        <w:t>Joe Gerald</w:t>
      </w:r>
      <w:r w:rsidR="00874F8B">
        <w:t>)</w:t>
      </w:r>
    </w:p>
    <w:p w:rsidR="00CC0DB4" w:rsidRPr="000E452A" w:rsidRDefault="00227D56" w:rsidP="000E452A">
      <w:pPr>
        <w:pStyle w:val="ListParagraph"/>
        <w:spacing w:line="240" w:lineRule="auto"/>
        <w:ind w:left="1080"/>
      </w:pPr>
      <w:r>
        <w:t>Mary Kay raised the question</w:t>
      </w:r>
      <w:r w:rsidR="00C84638">
        <w:t xml:space="preserve"> of where is IRB being covered in the undergraduate degree program courses.  Joe </w:t>
      </w:r>
      <w:r w:rsidR="009A5CDC">
        <w:t>stated</w:t>
      </w:r>
      <w:r w:rsidR="00C84638">
        <w:t xml:space="preserve"> that currently, there is no systematic approach.  Alan Beaudrie commented that ethical leadership is covered in CPH 322 (undergraduate elective course).  Committee</w:t>
      </w:r>
      <w:r w:rsidR="006F7592">
        <w:t xml:space="preserve"> agreed IRB discussion needed in classes at the undergraduate program level.  </w:t>
      </w:r>
      <w:proofErr w:type="gramStart"/>
      <w:r w:rsidR="006F7592">
        <w:t xml:space="preserve">Further </w:t>
      </w:r>
      <w:r w:rsidR="00874F8B">
        <w:t>discussion, regarding IRB and undergraduate students with</w:t>
      </w:r>
      <w:r w:rsidR="006F7592">
        <w:t xml:space="preserve"> take place with the Undergraduate Executive Committee.</w:t>
      </w:r>
      <w:proofErr w:type="gramEnd"/>
    </w:p>
    <w:p w:rsidR="00CC0DB4" w:rsidRDefault="00CC0DB4" w:rsidP="00CC0DB4">
      <w:pPr>
        <w:spacing w:line="240" w:lineRule="auto"/>
        <w:contextualSpacing/>
      </w:pPr>
      <w:r>
        <w:t xml:space="preserve">5. </w:t>
      </w:r>
      <w:r w:rsidRPr="00CC0DB4">
        <w:rPr>
          <w:b/>
          <w:u w:val="single"/>
        </w:rPr>
        <w:t>New Business</w:t>
      </w:r>
      <w:r>
        <w:t>:</w:t>
      </w:r>
    </w:p>
    <w:p w:rsidR="00CC0DB4" w:rsidRDefault="00874F8B" w:rsidP="009A5CDC">
      <w:pPr>
        <w:pStyle w:val="ListParagraph"/>
        <w:numPr>
          <w:ilvl w:val="0"/>
          <w:numId w:val="16"/>
        </w:numPr>
        <w:spacing w:line="240" w:lineRule="auto"/>
      </w:pPr>
      <w:r w:rsidRPr="009A5CDC">
        <w:rPr>
          <w:u w:val="single"/>
        </w:rPr>
        <w:t>New MD/Public Health Certificate</w:t>
      </w:r>
      <w:r w:rsidR="00CC0DB4">
        <w:t>:</w:t>
      </w:r>
      <w:r w:rsidR="009D2439">
        <w:t xml:space="preserve">  (</w:t>
      </w:r>
      <w:r w:rsidRPr="009A5CDC">
        <w:rPr>
          <w:i/>
        </w:rPr>
        <w:t>Doug Taren</w:t>
      </w:r>
      <w:r w:rsidR="009D2439">
        <w:t>)</w:t>
      </w:r>
    </w:p>
    <w:p w:rsidR="009A5CDC" w:rsidRDefault="009A5CDC" w:rsidP="007D76B8">
      <w:pPr>
        <w:pStyle w:val="ListParagraph"/>
        <w:spacing w:line="240" w:lineRule="auto"/>
        <w:ind w:left="1080"/>
      </w:pPr>
      <w:r>
        <w:t xml:space="preserve">Doug reported that currently there is </w:t>
      </w:r>
      <w:r w:rsidR="00042C41">
        <w:t>a proposal in the works for a MD/Public Health Certificate.  Doug stated that the Med School would like their own PH certificate, as many medical students do not want to complete a MD/MPH dual degree program.</w:t>
      </w:r>
    </w:p>
    <w:p w:rsidR="00042C41" w:rsidRPr="009A5CDC" w:rsidRDefault="00042C41" w:rsidP="007D76B8">
      <w:pPr>
        <w:pStyle w:val="ListParagraph"/>
        <w:spacing w:line="240" w:lineRule="auto"/>
        <w:ind w:left="1080"/>
      </w:pPr>
      <w:r>
        <w:t>Comments:</w:t>
      </w:r>
    </w:p>
    <w:p w:rsidR="00BF6974" w:rsidRDefault="009D74D4" w:rsidP="007D76B8">
      <w:pPr>
        <w:pStyle w:val="ListParagraph"/>
        <w:numPr>
          <w:ilvl w:val="0"/>
          <w:numId w:val="8"/>
        </w:numPr>
        <w:spacing w:line="240" w:lineRule="auto"/>
      </w:pPr>
      <w:r>
        <w:t xml:space="preserve">Robin commented:  </w:t>
      </w:r>
      <w:r w:rsidR="00042C41">
        <w:t>What about our current PH Certificate?  They should enroll for this certificate through the Outreach College.</w:t>
      </w:r>
    </w:p>
    <w:p w:rsidR="009D2439" w:rsidRDefault="00042C41" w:rsidP="00042C41">
      <w:pPr>
        <w:pStyle w:val="ListParagraph"/>
        <w:numPr>
          <w:ilvl w:val="0"/>
          <w:numId w:val="8"/>
        </w:numPr>
        <w:spacing w:line="240" w:lineRule="auto"/>
      </w:pPr>
      <w:r>
        <w:t>Doug stated he will make this suggestion to Lane Johnson and Doug Campos-Outcalt.</w:t>
      </w:r>
      <w:r w:rsidR="00227D56" w:rsidRPr="00227D56">
        <w:rPr>
          <w:color w:val="FF0000"/>
        </w:rPr>
        <w:t>*</w:t>
      </w:r>
    </w:p>
    <w:p w:rsidR="009D74D4" w:rsidRDefault="009D74D4" w:rsidP="00042C41">
      <w:pPr>
        <w:pStyle w:val="ListParagraph"/>
        <w:numPr>
          <w:ilvl w:val="0"/>
          <w:numId w:val="8"/>
        </w:numPr>
        <w:spacing w:line="240" w:lineRule="auto"/>
      </w:pPr>
      <w:r>
        <w:t>Joe Gerald commented that we need to communicate how pulmonary residents/fellows can work a PH degree/certificate into their studies/rotations.</w:t>
      </w:r>
    </w:p>
    <w:p w:rsidR="00A876AA" w:rsidRDefault="009D74D4" w:rsidP="002E6304">
      <w:pPr>
        <w:pStyle w:val="ListParagraph"/>
        <w:numPr>
          <w:ilvl w:val="0"/>
          <w:numId w:val="8"/>
        </w:numPr>
        <w:spacing w:line="240" w:lineRule="auto"/>
      </w:pPr>
      <w:r>
        <w:t>Robin commented that we already have the Arizona Clinical Research Training Program (</w:t>
      </w:r>
      <w:proofErr w:type="spellStart"/>
      <w:r>
        <w:t>AzCRTP</w:t>
      </w:r>
      <w:proofErr w:type="spellEnd"/>
      <w:r>
        <w:t>), a graduate certificate program and on-line courses.</w:t>
      </w:r>
    </w:p>
    <w:p w:rsidR="007D76B8" w:rsidRDefault="007D76B8" w:rsidP="007D76B8">
      <w:pPr>
        <w:pStyle w:val="ListParagraph"/>
        <w:spacing w:line="240" w:lineRule="auto"/>
        <w:ind w:left="1440"/>
      </w:pPr>
    </w:p>
    <w:p w:rsidR="007D76B8" w:rsidRDefault="002E6304" w:rsidP="007D76B8">
      <w:pPr>
        <w:pStyle w:val="ListParagraph"/>
        <w:numPr>
          <w:ilvl w:val="0"/>
          <w:numId w:val="16"/>
        </w:numPr>
        <w:spacing w:line="240" w:lineRule="auto"/>
      </w:pPr>
      <w:r w:rsidRPr="007D76B8">
        <w:rPr>
          <w:u w:val="single"/>
        </w:rPr>
        <w:t>Student</w:t>
      </w:r>
      <w:r w:rsidR="00042C41" w:rsidRPr="007D76B8">
        <w:rPr>
          <w:u w:val="single"/>
        </w:rPr>
        <w:t xml:space="preserve"> Portfolios</w:t>
      </w:r>
      <w:r w:rsidR="009D2439">
        <w:t>:  (</w:t>
      </w:r>
      <w:r w:rsidR="009D2439" w:rsidRPr="007D76B8">
        <w:rPr>
          <w:i/>
        </w:rPr>
        <w:t>Doug Taren</w:t>
      </w:r>
      <w:r w:rsidR="009D2439">
        <w:t>)</w:t>
      </w:r>
    </w:p>
    <w:p w:rsidR="0091666E" w:rsidRDefault="00811678" w:rsidP="0091666E">
      <w:pPr>
        <w:pStyle w:val="ListParagraph"/>
        <w:spacing w:line="240" w:lineRule="auto"/>
        <w:ind w:left="1080"/>
        <w:rPr>
          <w:rFonts w:eastAsia="Times New Roman" w:cs="Times New Roman"/>
        </w:rPr>
      </w:pPr>
      <w:r w:rsidRPr="00811678">
        <w:t xml:space="preserve">Doug initiated discussion regarding </w:t>
      </w:r>
      <w:r>
        <w:t xml:space="preserve">building </w:t>
      </w:r>
      <w:r w:rsidRPr="007D76B8">
        <w:rPr>
          <w:rFonts w:eastAsia="Times New Roman" w:cs="Times New Roman"/>
          <w:bCs/>
        </w:rPr>
        <w:t>student portfolios</w:t>
      </w:r>
      <w:r w:rsidRPr="007D76B8">
        <w:rPr>
          <w:rFonts w:eastAsia="Times New Roman" w:cs="Times New Roman"/>
          <w:b/>
          <w:bCs/>
        </w:rPr>
        <w:t>.</w:t>
      </w:r>
      <w:r w:rsidRPr="007D76B8">
        <w:rPr>
          <w:rFonts w:eastAsia="Times New Roman" w:cs="Times New Roman"/>
        </w:rPr>
        <w:t xml:space="preserve">  </w:t>
      </w:r>
      <w:r w:rsidR="002E6304" w:rsidRPr="007D76B8">
        <w:rPr>
          <w:rFonts w:eastAsia="Times New Roman" w:cs="Times New Roman"/>
        </w:rPr>
        <w:t xml:space="preserve">Portfolios </w:t>
      </w:r>
      <w:r w:rsidRPr="007D76B8">
        <w:rPr>
          <w:rFonts w:eastAsia="Times New Roman" w:cs="Times New Roman"/>
        </w:rPr>
        <w:t xml:space="preserve">provide </w:t>
      </w:r>
      <w:r w:rsidR="007D76B8" w:rsidRPr="007D76B8">
        <w:rPr>
          <w:rFonts w:eastAsia="Times New Roman" w:cs="Times New Roman"/>
        </w:rPr>
        <w:t>students with</w:t>
      </w:r>
      <w:r w:rsidRPr="007D76B8">
        <w:rPr>
          <w:rFonts w:eastAsia="Times New Roman" w:cs="Times New Roman"/>
        </w:rPr>
        <w:t xml:space="preserve"> the opportunity to reflect on what they have learned ove</w:t>
      </w:r>
      <w:r w:rsidR="002E6304" w:rsidRPr="007D76B8">
        <w:rPr>
          <w:rFonts w:eastAsia="Times New Roman" w:cs="Times New Roman"/>
        </w:rPr>
        <w:t>r the course of a</w:t>
      </w:r>
      <w:r w:rsidR="00F90F81">
        <w:rPr>
          <w:rFonts w:eastAsia="Times New Roman" w:cs="Times New Roman"/>
        </w:rPr>
        <w:t xml:space="preserve"> semester, </w:t>
      </w:r>
      <w:r w:rsidRPr="007D76B8">
        <w:rPr>
          <w:rFonts w:eastAsia="Times New Roman" w:cs="Times New Roman"/>
        </w:rPr>
        <w:t>year</w:t>
      </w:r>
      <w:r w:rsidR="002E6304" w:rsidRPr="007D76B8">
        <w:rPr>
          <w:rFonts w:eastAsia="Times New Roman" w:cs="Times New Roman"/>
        </w:rPr>
        <w:t xml:space="preserve"> and </w:t>
      </w:r>
      <w:r w:rsidR="00F90F81">
        <w:rPr>
          <w:rFonts w:eastAsia="Times New Roman" w:cs="Times New Roman"/>
        </w:rPr>
        <w:t xml:space="preserve">their </w:t>
      </w:r>
      <w:r w:rsidR="002E6304" w:rsidRPr="007D76B8">
        <w:rPr>
          <w:rFonts w:eastAsia="Times New Roman" w:cs="Times New Roman"/>
        </w:rPr>
        <w:t>public health degree program</w:t>
      </w:r>
      <w:r w:rsidRPr="007D76B8">
        <w:rPr>
          <w:rFonts w:eastAsia="Times New Roman" w:cs="Times New Roman"/>
        </w:rPr>
        <w:t xml:space="preserve">. </w:t>
      </w:r>
      <w:r w:rsidR="002E6304" w:rsidRPr="007D76B8">
        <w:rPr>
          <w:rFonts w:eastAsia="Times New Roman" w:cs="Times New Roman"/>
        </w:rPr>
        <w:t xml:space="preserve"> Doug commented that portfolios can also be another way of </w:t>
      </w:r>
      <w:r w:rsidR="00F90F81">
        <w:rPr>
          <w:rFonts w:eastAsia="Times New Roman" w:cs="Times New Roman"/>
        </w:rPr>
        <w:t>assessment which</w:t>
      </w:r>
      <w:r w:rsidR="002E6304" w:rsidRPr="007D76B8">
        <w:rPr>
          <w:rFonts w:eastAsia="Times New Roman" w:cs="Times New Roman"/>
        </w:rPr>
        <w:t xml:space="preserve"> allows students, faculty, and future employers to see the academic progress and accomplishments made by a student over tim</w:t>
      </w:r>
      <w:r w:rsidR="00F90F81">
        <w:rPr>
          <w:rFonts w:eastAsia="Times New Roman" w:cs="Times New Roman"/>
        </w:rPr>
        <w:t xml:space="preserve">e (e.g. </w:t>
      </w:r>
      <w:r w:rsidR="00EF3C6B">
        <w:rPr>
          <w:rFonts w:eastAsia="Times New Roman" w:cs="Times New Roman"/>
        </w:rPr>
        <w:t>p</w:t>
      </w:r>
      <w:r w:rsidR="005E2FB4">
        <w:rPr>
          <w:rFonts w:eastAsia="Times New Roman" w:cs="Times New Roman"/>
        </w:rPr>
        <w:t>apers, Internship report, culminating experience, and other activities).</w:t>
      </w:r>
      <w:r w:rsidR="005D7491">
        <w:rPr>
          <w:rFonts w:eastAsia="Times New Roman" w:cs="Times New Roman"/>
        </w:rPr>
        <w:t xml:space="preserve"> </w:t>
      </w:r>
    </w:p>
    <w:p w:rsidR="009D2439" w:rsidRDefault="005D7491" w:rsidP="0091666E">
      <w:pPr>
        <w:pStyle w:val="ListParagraph"/>
        <w:numPr>
          <w:ilvl w:val="0"/>
          <w:numId w:val="15"/>
        </w:numPr>
        <w:spacing w:line="240" w:lineRule="auto"/>
        <w:rPr>
          <w:rFonts w:eastAsia="Times New Roman" w:cs="Times New Roman"/>
        </w:rPr>
      </w:pPr>
      <w:r>
        <w:rPr>
          <w:rFonts w:eastAsia="Times New Roman" w:cs="Times New Roman"/>
        </w:rPr>
        <w:lastRenderedPageBreak/>
        <w:t xml:space="preserve">In addition, </w:t>
      </w:r>
      <w:r w:rsidRPr="0091666E">
        <w:rPr>
          <w:rFonts w:eastAsia="Times New Roman" w:cs="Times New Roman"/>
        </w:rPr>
        <w:t>the</w:t>
      </w:r>
      <w:r w:rsidR="0091666E">
        <w:rPr>
          <w:rFonts w:eastAsia="Times New Roman" w:cs="Times New Roman"/>
        </w:rPr>
        <w:t xml:space="preserve"> </w:t>
      </w:r>
      <w:r w:rsidRPr="0091666E">
        <w:rPr>
          <w:rFonts w:eastAsia="Times New Roman" w:cs="Times New Roman"/>
        </w:rPr>
        <w:t xml:space="preserve">National Board of Public Health Exam is another way of assessing our </w:t>
      </w:r>
      <w:r w:rsidR="0091666E" w:rsidRPr="0091666E">
        <w:rPr>
          <w:rFonts w:eastAsia="Times New Roman" w:cs="Times New Roman"/>
        </w:rPr>
        <w:t>students</w:t>
      </w:r>
      <w:r w:rsidRPr="0091666E">
        <w:rPr>
          <w:rFonts w:eastAsia="Times New Roman" w:cs="Times New Roman"/>
        </w:rPr>
        <w:t>.</w:t>
      </w:r>
      <w:r w:rsidR="0091666E">
        <w:rPr>
          <w:rFonts w:eastAsia="Times New Roman" w:cs="Times New Roman"/>
        </w:rPr>
        <w:t xml:space="preserve">  Schools are using the exam to see how well their students have learned the core areas and PH competencies.</w:t>
      </w:r>
    </w:p>
    <w:p w:rsidR="0091666E" w:rsidRDefault="0091666E" w:rsidP="0091666E">
      <w:pPr>
        <w:pStyle w:val="ListParagraph"/>
        <w:numPr>
          <w:ilvl w:val="0"/>
          <w:numId w:val="15"/>
        </w:numPr>
        <w:spacing w:line="240" w:lineRule="auto"/>
        <w:rPr>
          <w:rFonts w:eastAsia="Times New Roman" w:cs="Times New Roman"/>
        </w:rPr>
      </w:pPr>
      <w:r>
        <w:rPr>
          <w:rFonts w:eastAsia="Times New Roman" w:cs="Times New Roman"/>
        </w:rPr>
        <w:t xml:space="preserve">Should we encourage student to take the exam?  </w:t>
      </w:r>
      <w:r w:rsidR="00EF3C6B">
        <w:rPr>
          <w:rFonts w:eastAsia="Times New Roman" w:cs="Times New Roman"/>
        </w:rPr>
        <w:t>Rationale:  Assessment - Showing quality and student improvement vs. external reasons.</w:t>
      </w:r>
    </w:p>
    <w:p w:rsidR="00EF3C6B" w:rsidRPr="0091666E" w:rsidRDefault="00EF3C6B" w:rsidP="0091666E">
      <w:pPr>
        <w:pStyle w:val="ListParagraph"/>
        <w:numPr>
          <w:ilvl w:val="0"/>
          <w:numId w:val="15"/>
        </w:numPr>
        <w:spacing w:line="240" w:lineRule="auto"/>
        <w:rPr>
          <w:rFonts w:eastAsia="Times New Roman" w:cs="Times New Roman"/>
        </w:rPr>
      </w:pPr>
      <w:r>
        <w:rPr>
          <w:rFonts w:eastAsia="Times New Roman" w:cs="Times New Roman"/>
        </w:rPr>
        <w:t>Example:  A discount could be given to students who take the exam by a certain date.  We would not promote the exam; just make students aware of the exam dates.</w:t>
      </w:r>
    </w:p>
    <w:p w:rsidR="001B634A" w:rsidRDefault="001B634A" w:rsidP="001B634A">
      <w:pPr>
        <w:spacing w:line="240" w:lineRule="auto"/>
        <w:ind w:left="720"/>
        <w:contextualSpacing/>
        <w:rPr>
          <w:color w:val="000000" w:themeColor="text1"/>
        </w:rPr>
      </w:pPr>
    </w:p>
    <w:p w:rsidR="001B634A" w:rsidRDefault="00EF3C6B" w:rsidP="001B634A">
      <w:pPr>
        <w:spacing w:line="240" w:lineRule="auto"/>
        <w:ind w:left="720"/>
        <w:contextualSpacing/>
        <w:rPr>
          <w:color w:val="000000" w:themeColor="text1"/>
        </w:rPr>
      </w:pPr>
      <w:r>
        <w:rPr>
          <w:color w:val="000000" w:themeColor="text1"/>
        </w:rPr>
        <w:t xml:space="preserve">c. </w:t>
      </w:r>
      <w:r w:rsidRPr="00EF3C6B">
        <w:rPr>
          <w:color w:val="000000" w:themeColor="text1"/>
          <w:u w:val="single"/>
        </w:rPr>
        <w:t>Internship Reports</w:t>
      </w:r>
      <w:r>
        <w:rPr>
          <w:color w:val="000000" w:themeColor="text1"/>
        </w:rPr>
        <w:t>:  (</w:t>
      </w:r>
      <w:r w:rsidRPr="00EF3C6B">
        <w:rPr>
          <w:i/>
          <w:color w:val="000000" w:themeColor="text1"/>
        </w:rPr>
        <w:t>Chris Tisch</w:t>
      </w:r>
      <w:r>
        <w:rPr>
          <w:color w:val="000000" w:themeColor="text1"/>
        </w:rPr>
        <w:t>)</w:t>
      </w:r>
    </w:p>
    <w:p w:rsidR="00A876AA" w:rsidRPr="001E2938" w:rsidRDefault="00EF3C6B" w:rsidP="00292795">
      <w:pPr>
        <w:spacing w:line="240" w:lineRule="auto"/>
        <w:ind w:left="1080"/>
        <w:contextualSpacing/>
        <w:rPr>
          <w:color w:val="FF0000"/>
        </w:rPr>
      </w:pPr>
      <w:r>
        <w:rPr>
          <w:color w:val="000000" w:themeColor="text1"/>
        </w:rPr>
        <w:t xml:space="preserve">Chris initiated discussion regarding </w:t>
      </w:r>
      <w:r w:rsidR="00233741">
        <w:rPr>
          <w:color w:val="000000" w:themeColor="text1"/>
        </w:rPr>
        <w:t xml:space="preserve">student </w:t>
      </w:r>
      <w:r>
        <w:rPr>
          <w:color w:val="000000" w:themeColor="text1"/>
        </w:rPr>
        <w:t xml:space="preserve">internship reports being put online.  Chris commented that the issue has come </w:t>
      </w:r>
      <w:r w:rsidR="00233741">
        <w:rPr>
          <w:color w:val="000000" w:themeColor="text1"/>
        </w:rPr>
        <w:t xml:space="preserve">up </w:t>
      </w:r>
      <w:r>
        <w:rPr>
          <w:color w:val="000000" w:themeColor="text1"/>
        </w:rPr>
        <w:t>regarding students who do not want to put their report in the student portal, if others can assess</w:t>
      </w:r>
      <w:r w:rsidR="00233741">
        <w:rPr>
          <w:color w:val="000000" w:themeColor="text1"/>
        </w:rPr>
        <w:t xml:space="preserve"> the report and perhaps copy the report.  In addition, there are concerns with student comments in reports becoming public.  Currently, hard copies of student internship reports are available for viewing in Student Services.    After committee discussion, </w:t>
      </w:r>
      <w:r w:rsidR="00233741" w:rsidRPr="001E2938">
        <w:rPr>
          <w:color w:val="FF0000"/>
        </w:rPr>
        <w:t xml:space="preserve">a motion was made and seconded that abstracts from all internship reports will be put on line in a searchable adobe </w:t>
      </w:r>
      <w:r w:rsidR="001E2938" w:rsidRPr="001E2938">
        <w:rPr>
          <w:color w:val="FF0000"/>
        </w:rPr>
        <w:t>format</w:t>
      </w:r>
      <w:r w:rsidR="001E2938">
        <w:rPr>
          <w:color w:val="FF0000"/>
        </w:rPr>
        <w:t xml:space="preserve">; however internship </w:t>
      </w:r>
      <w:r w:rsidR="00233741" w:rsidRPr="001E2938">
        <w:rPr>
          <w:color w:val="FF0000"/>
        </w:rPr>
        <w:t xml:space="preserve">reports will not be on-line. </w:t>
      </w:r>
      <w:r w:rsidR="001E2938">
        <w:rPr>
          <w:color w:val="FF0000"/>
        </w:rPr>
        <w:t xml:space="preserve">  </w:t>
      </w:r>
      <w:r w:rsidR="00233741" w:rsidRPr="001E2938">
        <w:rPr>
          <w:color w:val="FF0000"/>
        </w:rPr>
        <w:t xml:space="preserve"> </w:t>
      </w:r>
      <w:r w:rsidR="001E2938">
        <w:rPr>
          <w:color w:val="FF0000"/>
        </w:rPr>
        <w:t>The motion was approved by a vote of:  9-0.</w:t>
      </w:r>
      <w:r w:rsidR="00227D56">
        <w:rPr>
          <w:color w:val="FF0000"/>
        </w:rPr>
        <w:t>*</w:t>
      </w:r>
    </w:p>
    <w:p w:rsidR="001E2938" w:rsidRDefault="001E2938" w:rsidP="001E2938">
      <w:pPr>
        <w:pStyle w:val="ListParagraph"/>
        <w:numPr>
          <w:ilvl w:val="0"/>
          <w:numId w:val="17"/>
        </w:numPr>
        <w:spacing w:line="240" w:lineRule="auto"/>
        <w:rPr>
          <w:color w:val="000000" w:themeColor="text1"/>
          <w:u w:val="single"/>
        </w:rPr>
      </w:pPr>
      <w:r w:rsidRPr="001E2938">
        <w:rPr>
          <w:color w:val="000000" w:themeColor="text1"/>
        </w:rPr>
        <w:t xml:space="preserve"> </w:t>
      </w:r>
      <w:r w:rsidRPr="00E82E5E">
        <w:rPr>
          <w:color w:val="000000" w:themeColor="text1"/>
          <w:u w:val="single"/>
        </w:rPr>
        <w:t>Catalog and Handbook Changes</w:t>
      </w:r>
      <w:r w:rsidR="00E82E5E">
        <w:rPr>
          <w:color w:val="000000" w:themeColor="text1"/>
          <w:u w:val="single"/>
        </w:rPr>
        <w:t>:  HBHP</w:t>
      </w:r>
      <w:r w:rsidR="00E82E5E">
        <w:rPr>
          <w:color w:val="000000" w:themeColor="text1"/>
        </w:rPr>
        <w:t xml:space="preserve">  (</w:t>
      </w:r>
      <w:r w:rsidR="00E82E5E" w:rsidRPr="00E82E5E">
        <w:rPr>
          <w:i/>
          <w:color w:val="000000" w:themeColor="text1"/>
        </w:rPr>
        <w:t>Scott Carvajal</w:t>
      </w:r>
      <w:r w:rsidR="00E82E5E">
        <w:rPr>
          <w:color w:val="000000" w:themeColor="text1"/>
        </w:rPr>
        <w:t>)</w:t>
      </w:r>
    </w:p>
    <w:p w:rsidR="005D7491" w:rsidRDefault="00E82E5E" w:rsidP="00642173">
      <w:pPr>
        <w:pStyle w:val="ListParagraph"/>
        <w:spacing w:line="240" w:lineRule="auto"/>
        <w:ind w:left="1080"/>
        <w:rPr>
          <w:color w:val="FF0000"/>
        </w:rPr>
      </w:pPr>
      <w:r>
        <w:rPr>
          <w:color w:val="000000" w:themeColor="text1"/>
        </w:rPr>
        <w:t>Scott presented a proposal from the Health Behavior and Health Promotion Section regarding changing the course sequencing of CPH 535, Multicultural Health Beliefs.</w:t>
      </w:r>
      <w:r w:rsidR="009D3B10">
        <w:rPr>
          <w:color w:val="000000" w:themeColor="text1"/>
        </w:rPr>
        <w:t xml:space="preserve">  This would return CPH 535 to the 3</w:t>
      </w:r>
      <w:r w:rsidR="009D3B10" w:rsidRPr="009D3B10">
        <w:rPr>
          <w:color w:val="000000" w:themeColor="text1"/>
          <w:vertAlign w:val="superscript"/>
        </w:rPr>
        <w:t>rd</w:t>
      </w:r>
      <w:r w:rsidR="009D3B10">
        <w:rPr>
          <w:color w:val="000000" w:themeColor="text1"/>
        </w:rPr>
        <w:t xml:space="preserve"> semester offering (fall semester of the second year), rather than the 1</w:t>
      </w:r>
      <w:r w:rsidR="009D3B10" w:rsidRPr="009D3B10">
        <w:rPr>
          <w:color w:val="000000" w:themeColor="text1"/>
          <w:vertAlign w:val="superscript"/>
        </w:rPr>
        <w:t>st</w:t>
      </w:r>
      <w:r w:rsidR="009D3B10">
        <w:rPr>
          <w:color w:val="000000" w:themeColor="text1"/>
        </w:rPr>
        <w:t xml:space="preserve"> semester (fall semester of the first year - current catalog).  Scott commented that the reason for this change in sequencing is </w:t>
      </w:r>
      <w:proofErr w:type="gramStart"/>
      <w:r w:rsidR="009D3B10">
        <w:rPr>
          <w:color w:val="000000" w:themeColor="text1"/>
        </w:rPr>
        <w:t>that section faculty believe</w:t>
      </w:r>
      <w:proofErr w:type="gramEnd"/>
      <w:r w:rsidR="009D3B10">
        <w:rPr>
          <w:color w:val="000000" w:themeColor="text1"/>
        </w:rPr>
        <w:t xml:space="preserve"> students should have the knowledge of </w:t>
      </w:r>
      <w:r w:rsidR="00642173">
        <w:rPr>
          <w:color w:val="000000" w:themeColor="text1"/>
        </w:rPr>
        <w:t xml:space="preserve">the prerequisite, </w:t>
      </w:r>
      <w:r w:rsidR="009D3B10">
        <w:rPr>
          <w:color w:val="000000" w:themeColor="text1"/>
        </w:rPr>
        <w:t>CPH 577, Sociocultural and Behavioral Aspects of Public Health prior to taking CPH 535.</w:t>
      </w:r>
      <w:r w:rsidR="00642173">
        <w:rPr>
          <w:color w:val="000000" w:themeColor="text1"/>
        </w:rPr>
        <w:t xml:space="preserve">  </w:t>
      </w:r>
      <w:r w:rsidR="00642173" w:rsidRPr="00642173">
        <w:rPr>
          <w:color w:val="FF0000"/>
        </w:rPr>
        <w:t>A motion was made and seconded to approve the sequence change of CPH 535 to the 3</w:t>
      </w:r>
      <w:r w:rsidR="00642173" w:rsidRPr="00642173">
        <w:rPr>
          <w:color w:val="FF0000"/>
          <w:vertAlign w:val="superscript"/>
        </w:rPr>
        <w:t>rd</w:t>
      </w:r>
      <w:r w:rsidR="00642173" w:rsidRPr="00642173">
        <w:rPr>
          <w:color w:val="FF0000"/>
        </w:rPr>
        <w:t xml:space="preserve"> semester fall offering effective </w:t>
      </w:r>
      <w:proofErr w:type="gramStart"/>
      <w:r w:rsidR="00642173" w:rsidRPr="00642173">
        <w:rPr>
          <w:color w:val="FF0000"/>
        </w:rPr>
        <w:t>Fall</w:t>
      </w:r>
      <w:proofErr w:type="gramEnd"/>
      <w:r w:rsidR="00642173" w:rsidRPr="00642173">
        <w:rPr>
          <w:color w:val="FF0000"/>
        </w:rPr>
        <w:t xml:space="preserve"> 2012</w:t>
      </w:r>
      <w:r w:rsidR="007608C9">
        <w:rPr>
          <w:color w:val="FF0000"/>
        </w:rPr>
        <w:t xml:space="preserve"> and the required prerequisite, CPH 577</w:t>
      </w:r>
      <w:r w:rsidR="00642173" w:rsidRPr="00642173">
        <w:rPr>
          <w:color w:val="FF0000"/>
        </w:rPr>
        <w:t xml:space="preserve">. </w:t>
      </w:r>
      <w:r w:rsidR="007608C9">
        <w:rPr>
          <w:color w:val="FF0000"/>
        </w:rPr>
        <w:t xml:space="preserve">  </w:t>
      </w:r>
      <w:r w:rsidR="00642173" w:rsidRPr="00642173">
        <w:rPr>
          <w:color w:val="FF0000"/>
        </w:rPr>
        <w:t>The motion was approved by a vote of:  9-0.</w:t>
      </w:r>
      <w:r w:rsidR="00227D56">
        <w:rPr>
          <w:color w:val="FF0000"/>
        </w:rPr>
        <w:t>*</w:t>
      </w:r>
    </w:p>
    <w:p w:rsidR="00642173" w:rsidRPr="00642173" w:rsidRDefault="00642173" w:rsidP="00642173">
      <w:pPr>
        <w:pStyle w:val="ListParagraph"/>
        <w:spacing w:line="240" w:lineRule="auto"/>
        <w:ind w:left="1080"/>
        <w:rPr>
          <w:color w:val="FF0000"/>
        </w:rPr>
      </w:pPr>
    </w:p>
    <w:p w:rsidR="005D7491" w:rsidRPr="00642173" w:rsidRDefault="00642173" w:rsidP="00642173">
      <w:pPr>
        <w:pStyle w:val="ListParagraph"/>
        <w:numPr>
          <w:ilvl w:val="0"/>
          <w:numId w:val="17"/>
        </w:numPr>
        <w:spacing w:line="240" w:lineRule="auto"/>
        <w:rPr>
          <w:color w:val="000000" w:themeColor="text1"/>
        </w:rPr>
      </w:pPr>
      <w:r w:rsidRPr="00642173">
        <w:rPr>
          <w:color w:val="000000" w:themeColor="text1"/>
          <w:u w:val="single"/>
        </w:rPr>
        <w:t>MS Degree in Biostatistics</w:t>
      </w:r>
      <w:r>
        <w:rPr>
          <w:color w:val="000000" w:themeColor="text1"/>
        </w:rPr>
        <w:t>:  (</w:t>
      </w:r>
      <w:r w:rsidRPr="00642173">
        <w:rPr>
          <w:i/>
          <w:color w:val="000000" w:themeColor="text1"/>
        </w:rPr>
        <w:t>Denise Roe</w:t>
      </w:r>
      <w:r>
        <w:rPr>
          <w:color w:val="000000" w:themeColor="text1"/>
        </w:rPr>
        <w:t>)</w:t>
      </w:r>
    </w:p>
    <w:p w:rsidR="005D7491" w:rsidRDefault="00642173" w:rsidP="005D7491">
      <w:pPr>
        <w:spacing w:line="240" w:lineRule="auto"/>
        <w:ind w:left="1080"/>
        <w:contextualSpacing/>
        <w:rPr>
          <w:color w:val="000000" w:themeColor="text1"/>
        </w:rPr>
      </w:pPr>
      <w:r>
        <w:rPr>
          <w:color w:val="000000" w:themeColor="text1"/>
        </w:rPr>
        <w:t xml:space="preserve">Denise gave an overview of the </w:t>
      </w:r>
      <w:r w:rsidR="00FF528B">
        <w:rPr>
          <w:color w:val="000000" w:themeColor="text1"/>
        </w:rPr>
        <w:t>finalized proposed curriculum for the MS degree in Biostatistics</w:t>
      </w:r>
      <w:r w:rsidR="003C49A6">
        <w:rPr>
          <w:color w:val="000000" w:themeColor="text1"/>
        </w:rPr>
        <w:t xml:space="preserve"> (see attached file below)</w:t>
      </w:r>
      <w:r w:rsidR="00FF528B">
        <w:rPr>
          <w:color w:val="000000" w:themeColor="text1"/>
        </w:rPr>
        <w:t>.  Denise commented that students will need a strong mathematical background and many MS students in the program may also matriculate into the PhD program in Biostatistics.  Robin Harris commented that the program could be marketed at a MS/PhD.</w:t>
      </w:r>
    </w:p>
    <w:p w:rsidR="00FF528B" w:rsidRPr="00FF528B" w:rsidRDefault="00FF528B" w:rsidP="005D7491">
      <w:pPr>
        <w:spacing w:line="240" w:lineRule="auto"/>
        <w:ind w:left="1080"/>
        <w:contextualSpacing/>
        <w:rPr>
          <w:color w:val="FF0000"/>
        </w:rPr>
      </w:pPr>
      <w:r>
        <w:rPr>
          <w:color w:val="000000" w:themeColor="text1"/>
        </w:rPr>
        <w:t xml:space="preserve">Robin suggested EPID 573B, Epidemiologic Methods could be added as an elective.  </w:t>
      </w:r>
      <w:r w:rsidRPr="00FF528B">
        <w:rPr>
          <w:color w:val="FF0000"/>
        </w:rPr>
        <w:t>A motion was made and seconded to approve the proposed MS in Biostatistics curriculum.  The motion was approved by a vote of 7-2 (abstentions).</w:t>
      </w:r>
      <w:r w:rsidR="00227D56">
        <w:rPr>
          <w:color w:val="FF0000"/>
        </w:rPr>
        <w:t>*</w:t>
      </w:r>
    </w:p>
    <w:p w:rsidR="00FF528B" w:rsidRDefault="00FF528B" w:rsidP="005D7491">
      <w:pPr>
        <w:spacing w:line="240" w:lineRule="auto"/>
        <w:ind w:left="1080"/>
        <w:contextualSpacing/>
        <w:rPr>
          <w:color w:val="000000" w:themeColor="text1"/>
        </w:rPr>
      </w:pPr>
    </w:p>
    <w:p w:rsidR="005D7491" w:rsidRDefault="002A525A" w:rsidP="005D7491">
      <w:pPr>
        <w:spacing w:line="240" w:lineRule="auto"/>
        <w:ind w:left="1080"/>
        <w:contextualSpacing/>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366723353" r:id="rId9">
            <o:FieldCodes>\s</o:FieldCodes>
          </o:OLEObject>
        </w:object>
      </w:r>
    </w:p>
    <w:p w:rsidR="003C49A6" w:rsidRDefault="003C49A6" w:rsidP="005D7491">
      <w:pPr>
        <w:spacing w:line="240" w:lineRule="auto"/>
        <w:ind w:left="1080"/>
        <w:contextualSpacing/>
      </w:pPr>
    </w:p>
    <w:p w:rsidR="003C49A6" w:rsidRDefault="003C49A6" w:rsidP="005D7491">
      <w:pPr>
        <w:spacing w:line="240" w:lineRule="auto"/>
        <w:ind w:left="1080"/>
        <w:contextualSpacing/>
      </w:pPr>
    </w:p>
    <w:p w:rsidR="003C49A6" w:rsidRDefault="003C49A6" w:rsidP="005D7491">
      <w:pPr>
        <w:spacing w:line="240" w:lineRule="auto"/>
        <w:ind w:left="1080"/>
        <w:contextualSpacing/>
        <w:rPr>
          <w:color w:val="000000" w:themeColor="text1"/>
        </w:rPr>
      </w:pPr>
    </w:p>
    <w:p w:rsidR="005D7491" w:rsidRDefault="005D7491" w:rsidP="005D7491">
      <w:pPr>
        <w:spacing w:line="240" w:lineRule="auto"/>
        <w:ind w:left="1080"/>
        <w:contextualSpacing/>
        <w:rPr>
          <w:color w:val="000000" w:themeColor="text1"/>
        </w:rPr>
      </w:pPr>
    </w:p>
    <w:p w:rsidR="005D7491" w:rsidRDefault="003C49A6" w:rsidP="002341A4">
      <w:pPr>
        <w:spacing w:line="240" w:lineRule="auto"/>
        <w:contextualSpacing/>
        <w:rPr>
          <w:color w:val="000000" w:themeColor="text1"/>
        </w:rPr>
      </w:pPr>
      <w:r>
        <w:rPr>
          <w:color w:val="000000" w:themeColor="text1"/>
        </w:rPr>
        <w:lastRenderedPageBreak/>
        <w:t xml:space="preserve">6.  </w:t>
      </w:r>
      <w:r w:rsidRPr="003C49A6">
        <w:rPr>
          <w:b/>
          <w:color w:val="000000" w:themeColor="text1"/>
          <w:u w:val="single"/>
        </w:rPr>
        <w:t>Other Business</w:t>
      </w:r>
      <w:r>
        <w:rPr>
          <w:color w:val="000000" w:themeColor="text1"/>
        </w:rPr>
        <w:t>:</w:t>
      </w:r>
    </w:p>
    <w:p w:rsidR="00381E1B" w:rsidRDefault="003C49A6" w:rsidP="00381E1B">
      <w:pPr>
        <w:pStyle w:val="ListParagraph"/>
        <w:numPr>
          <w:ilvl w:val="0"/>
          <w:numId w:val="19"/>
        </w:numPr>
        <w:spacing w:line="240" w:lineRule="auto"/>
        <w:rPr>
          <w:color w:val="000000" w:themeColor="text1"/>
        </w:rPr>
      </w:pPr>
      <w:r w:rsidRPr="002341A4">
        <w:rPr>
          <w:color w:val="000000" w:themeColor="text1"/>
        </w:rPr>
        <w:t xml:space="preserve"> </w:t>
      </w:r>
      <w:r w:rsidRPr="002341A4">
        <w:rPr>
          <w:color w:val="000000" w:themeColor="text1"/>
          <w:u w:val="single"/>
        </w:rPr>
        <w:t>MEZCOPH Graduate Student Annual Progress Report</w:t>
      </w:r>
      <w:r w:rsidRPr="002341A4">
        <w:rPr>
          <w:color w:val="000000" w:themeColor="text1"/>
        </w:rPr>
        <w:t>:</w:t>
      </w:r>
    </w:p>
    <w:p w:rsidR="00AD11A1" w:rsidRDefault="003C49A6" w:rsidP="00381E1B">
      <w:pPr>
        <w:pStyle w:val="ListParagraph"/>
        <w:spacing w:line="240" w:lineRule="auto"/>
        <w:ind w:left="1080"/>
        <w:rPr>
          <w:color w:val="FF0000"/>
        </w:rPr>
      </w:pPr>
      <w:r w:rsidRPr="00381E1B">
        <w:rPr>
          <w:color w:val="000000" w:themeColor="text1"/>
        </w:rPr>
        <w:t xml:space="preserve">Chris Tisch initiated discussion </w:t>
      </w:r>
      <w:r w:rsidR="002341A4" w:rsidRPr="00381E1B">
        <w:rPr>
          <w:color w:val="000000" w:themeColor="text1"/>
        </w:rPr>
        <w:t>regarding the requirement that all of our graduate students are required to submit an Annual Progress Report online to the Student Portal and take a hard copy of the report to meet with their advisor to discuss their progress in the program.</w:t>
      </w:r>
      <w:r w:rsidR="00AD11A1" w:rsidRPr="00381E1B">
        <w:rPr>
          <w:color w:val="000000" w:themeColor="text1"/>
        </w:rPr>
        <w:t xml:space="preserve"> The benefits of this requirement are students are meeting with their advisor.  Chris commented that some students have done the report online, but fail to get their advisors signature, and turn in a hard copy, while other s have done no report at all.  </w:t>
      </w:r>
      <w:r w:rsidR="00D837C8">
        <w:rPr>
          <w:color w:val="000000" w:themeColor="text1"/>
        </w:rPr>
        <w:t xml:space="preserve">In addition, </w:t>
      </w:r>
      <w:r w:rsidR="00605C51" w:rsidRPr="00381E1B">
        <w:rPr>
          <w:color w:val="000000" w:themeColor="text1"/>
        </w:rPr>
        <w:t xml:space="preserve">Chris commented that there also </w:t>
      </w:r>
      <w:r w:rsidR="0023219F" w:rsidRPr="00381E1B">
        <w:rPr>
          <w:color w:val="000000" w:themeColor="text1"/>
        </w:rPr>
        <w:t>has</w:t>
      </w:r>
      <w:r w:rsidR="00605C51" w:rsidRPr="00381E1B">
        <w:rPr>
          <w:color w:val="000000" w:themeColor="text1"/>
        </w:rPr>
        <w:t xml:space="preserve"> been </w:t>
      </w:r>
      <w:r w:rsidR="00D837C8">
        <w:rPr>
          <w:color w:val="000000" w:themeColor="text1"/>
        </w:rPr>
        <w:t xml:space="preserve">IT </w:t>
      </w:r>
      <w:r w:rsidR="00D837C8" w:rsidRPr="00381E1B">
        <w:rPr>
          <w:color w:val="000000" w:themeColor="text1"/>
        </w:rPr>
        <w:t>issues</w:t>
      </w:r>
      <w:r w:rsidR="00D837C8">
        <w:rPr>
          <w:color w:val="000000" w:themeColor="text1"/>
        </w:rPr>
        <w:t xml:space="preserve"> with getting </w:t>
      </w:r>
      <w:r w:rsidR="00605C51" w:rsidRPr="00381E1B">
        <w:rPr>
          <w:color w:val="000000" w:themeColor="text1"/>
        </w:rPr>
        <w:t xml:space="preserve">the APR form </w:t>
      </w:r>
      <w:r w:rsidR="00D837C8">
        <w:rPr>
          <w:color w:val="000000" w:themeColor="text1"/>
        </w:rPr>
        <w:t xml:space="preserve">up </w:t>
      </w:r>
      <w:r w:rsidR="00605C51" w:rsidRPr="00381E1B">
        <w:rPr>
          <w:color w:val="000000" w:themeColor="text1"/>
        </w:rPr>
        <w:t xml:space="preserve">on the student portal.  </w:t>
      </w:r>
      <w:r w:rsidR="00605C51" w:rsidRPr="00381E1B">
        <w:rPr>
          <w:color w:val="FF0000"/>
        </w:rPr>
        <w:t>After committee discussion, a motion made to require that Annual Graduate Student Progress Reports are due by January 7</w:t>
      </w:r>
      <w:r w:rsidR="00605C51" w:rsidRPr="00381E1B">
        <w:rPr>
          <w:color w:val="FF0000"/>
          <w:vertAlign w:val="superscript"/>
        </w:rPr>
        <w:t>th</w:t>
      </w:r>
      <w:r w:rsidR="00605C51" w:rsidRPr="00381E1B">
        <w:rPr>
          <w:color w:val="FF0000"/>
        </w:rPr>
        <w:t xml:space="preserve"> of each year and faculty review needs to be completed by February </w:t>
      </w:r>
      <w:proofErr w:type="gramStart"/>
      <w:r w:rsidR="00605C51" w:rsidRPr="00381E1B">
        <w:rPr>
          <w:color w:val="FF0000"/>
        </w:rPr>
        <w:t>1</w:t>
      </w:r>
      <w:r w:rsidR="00605C51" w:rsidRPr="00381E1B">
        <w:rPr>
          <w:color w:val="FF0000"/>
          <w:vertAlign w:val="superscript"/>
        </w:rPr>
        <w:t>st</w:t>
      </w:r>
      <w:r w:rsidR="00605C51" w:rsidRPr="00381E1B">
        <w:rPr>
          <w:color w:val="FF0000"/>
        </w:rPr>
        <w:t xml:space="preserve">  of</w:t>
      </w:r>
      <w:proofErr w:type="gramEnd"/>
      <w:r w:rsidR="00605C51" w:rsidRPr="00381E1B">
        <w:rPr>
          <w:color w:val="FF0000"/>
        </w:rPr>
        <w:t xml:space="preserve"> that year</w:t>
      </w:r>
      <w:r w:rsidR="00D837C8">
        <w:rPr>
          <w:color w:val="FF0000"/>
        </w:rPr>
        <w:t xml:space="preserve">, otherwise student will be unable to </w:t>
      </w:r>
      <w:r w:rsidR="00227D56">
        <w:rPr>
          <w:color w:val="FF0000"/>
        </w:rPr>
        <w:t>enroll in</w:t>
      </w:r>
      <w:r w:rsidR="00D837C8">
        <w:rPr>
          <w:color w:val="FF0000"/>
        </w:rPr>
        <w:t xml:space="preserve"> courses for the Spring semester</w:t>
      </w:r>
      <w:r w:rsidR="00605C51" w:rsidRPr="00381E1B">
        <w:rPr>
          <w:color w:val="FF0000"/>
        </w:rPr>
        <w:t>.  The motion was approved by a vote of:  9-0.</w:t>
      </w:r>
      <w:r w:rsidR="00227D56">
        <w:rPr>
          <w:color w:val="FF0000"/>
        </w:rPr>
        <w:t>*</w:t>
      </w:r>
    </w:p>
    <w:p w:rsidR="0059333F" w:rsidRDefault="0059333F" w:rsidP="00381E1B">
      <w:pPr>
        <w:pStyle w:val="ListParagraph"/>
        <w:spacing w:line="240" w:lineRule="auto"/>
        <w:ind w:left="1080"/>
        <w:rPr>
          <w:color w:val="FF0000"/>
        </w:rPr>
      </w:pPr>
    </w:p>
    <w:p w:rsidR="0059333F" w:rsidRDefault="0059333F" w:rsidP="0059333F">
      <w:pPr>
        <w:pStyle w:val="ListParagraph"/>
        <w:numPr>
          <w:ilvl w:val="0"/>
          <w:numId w:val="19"/>
        </w:numPr>
        <w:spacing w:line="240" w:lineRule="auto"/>
        <w:rPr>
          <w:color w:val="000000" w:themeColor="text1"/>
        </w:rPr>
      </w:pPr>
      <w:r w:rsidRPr="00E66B3C">
        <w:rPr>
          <w:color w:val="000000" w:themeColor="text1"/>
          <w:u w:val="single"/>
        </w:rPr>
        <w:t>2</w:t>
      </w:r>
      <w:r w:rsidRPr="00E66B3C">
        <w:rPr>
          <w:color w:val="000000" w:themeColor="text1"/>
          <w:u w:val="single"/>
          <w:vertAlign w:val="superscript"/>
        </w:rPr>
        <w:t>nd</w:t>
      </w:r>
      <w:r w:rsidRPr="00E66B3C">
        <w:rPr>
          <w:color w:val="000000" w:themeColor="text1"/>
          <w:u w:val="single"/>
        </w:rPr>
        <w:t xml:space="preserve"> Admissions Deadline</w:t>
      </w:r>
      <w:r>
        <w:rPr>
          <w:color w:val="000000" w:themeColor="text1"/>
        </w:rPr>
        <w:t>:</w:t>
      </w:r>
      <w:r w:rsidR="007179F8">
        <w:rPr>
          <w:color w:val="000000" w:themeColor="text1"/>
        </w:rPr>
        <w:t xml:space="preserve">   </w:t>
      </w:r>
      <w:r w:rsidR="007179F8">
        <w:t>Secondary Deadline for MPH, MS, PhD, and DrPH</w:t>
      </w:r>
    </w:p>
    <w:p w:rsidR="00E66B3C" w:rsidRDefault="00E66B3C" w:rsidP="00E66B3C">
      <w:pPr>
        <w:pStyle w:val="ListParagraph"/>
        <w:spacing w:line="240" w:lineRule="auto"/>
        <w:ind w:left="1080"/>
        <w:rPr>
          <w:color w:val="000000" w:themeColor="text1"/>
        </w:rPr>
      </w:pPr>
      <w:r>
        <w:rPr>
          <w:color w:val="000000" w:themeColor="text1"/>
        </w:rPr>
        <w:t>There was discussion regarding changing the 2</w:t>
      </w:r>
      <w:r w:rsidRPr="00E66B3C">
        <w:rPr>
          <w:color w:val="000000" w:themeColor="text1"/>
          <w:vertAlign w:val="superscript"/>
        </w:rPr>
        <w:t>nd</w:t>
      </w:r>
      <w:r>
        <w:rPr>
          <w:color w:val="000000" w:themeColor="text1"/>
        </w:rPr>
        <w:t xml:space="preserve"> Admissions deadline for graduate admission applications.  The committee reviewed other College deadlines and events to get a visual in order to determine if the 2</w:t>
      </w:r>
      <w:r w:rsidRPr="00E66B3C">
        <w:rPr>
          <w:color w:val="000000" w:themeColor="text1"/>
          <w:vertAlign w:val="superscript"/>
        </w:rPr>
        <w:t>nd</w:t>
      </w:r>
      <w:r>
        <w:rPr>
          <w:color w:val="000000" w:themeColor="text1"/>
        </w:rPr>
        <w:t xml:space="preserve"> admissions deadline should be changed:</w:t>
      </w:r>
    </w:p>
    <w:p w:rsidR="00E66B3C" w:rsidRDefault="00E66B3C" w:rsidP="00E66B3C">
      <w:pPr>
        <w:pStyle w:val="ListParagraph"/>
        <w:spacing w:line="240" w:lineRule="auto"/>
        <w:ind w:left="1080"/>
        <w:rPr>
          <w:color w:val="000000" w:themeColor="text1"/>
        </w:rPr>
      </w:pPr>
    </w:p>
    <w:p w:rsidR="00E66B3C" w:rsidRPr="00E66B3C" w:rsidRDefault="00E66B3C" w:rsidP="00E66B3C">
      <w:pPr>
        <w:pStyle w:val="ListParagraph"/>
        <w:spacing w:line="240" w:lineRule="auto"/>
        <w:ind w:left="1080"/>
        <w:rPr>
          <w:color w:val="000000" w:themeColor="text1"/>
          <w:u w:val="single"/>
        </w:rPr>
      </w:pPr>
      <w:r w:rsidRPr="00E66B3C">
        <w:rPr>
          <w:color w:val="000000" w:themeColor="text1"/>
          <w:u w:val="single"/>
        </w:rPr>
        <w:t>December 1</w:t>
      </w:r>
      <w:r w:rsidRPr="00E66B3C">
        <w:rPr>
          <w:color w:val="000000" w:themeColor="text1"/>
          <w:u w:val="single"/>
          <w:vertAlign w:val="superscript"/>
        </w:rPr>
        <w:t>st</w:t>
      </w:r>
      <w:r>
        <w:rPr>
          <w:color w:val="000000" w:themeColor="text1"/>
        </w:rPr>
        <w:tab/>
      </w:r>
      <w:r w:rsidRPr="00E66B3C">
        <w:rPr>
          <w:color w:val="000000" w:themeColor="text1"/>
          <w:u w:val="single"/>
        </w:rPr>
        <w:t>January</w:t>
      </w:r>
      <w:r w:rsidRPr="00E66B3C">
        <w:rPr>
          <w:color w:val="000000" w:themeColor="text1"/>
          <w:u w:val="single"/>
        </w:rPr>
        <w:tab/>
      </w:r>
      <w:r>
        <w:rPr>
          <w:color w:val="000000" w:themeColor="text1"/>
        </w:rPr>
        <w:tab/>
      </w:r>
      <w:r w:rsidRPr="00E66B3C">
        <w:rPr>
          <w:color w:val="000000" w:themeColor="text1"/>
          <w:u w:val="single"/>
        </w:rPr>
        <w:t>February</w:t>
      </w:r>
      <w:r>
        <w:rPr>
          <w:color w:val="000000" w:themeColor="text1"/>
        </w:rPr>
        <w:tab/>
      </w:r>
      <w:r w:rsidRPr="00E66B3C">
        <w:rPr>
          <w:color w:val="000000" w:themeColor="text1"/>
          <w:u w:val="single"/>
        </w:rPr>
        <w:t>March</w:t>
      </w:r>
      <w:r>
        <w:rPr>
          <w:color w:val="000000" w:themeColor="text1"/>
        </w:rPr>
        <w:tab/>
      </w:r>
      <w:r>
        <w:rPr>
          <w:color w:val="000000" w:themeColor="text1"/>
        </w:rPr>
        <w:tab/>
      </w:r>
      <w:r w:rsidRPr="00E66B3C">
        <w:rPr>
          <w:color w:val="000000" w:themeColor="text1"/>
          <w:u w:val="single"/>
        </w:rPr>
        <w:t>April</w:t>
      </w:r>
      <w:r>
        <w:rPr>
          <w:color w:val="000000" w:themeColor="text1"/>
        </w:rPr>
        <w:tab/>
      </w:r>
      <w:r>
        <w:rPr>
          <w:color w:val="000000" w:themeColor="text1"/>
        </w:rPr>
        <w:tab/>
      </w:r>
      <w:r w:rsidRPr="00E66B3C">
        <w:rPr>
          <w:color w:val="000000" w:themeColor="text1"/>
          <w:u w:val="single"/>
        </w:rPr>
        <w:t>May</w:t>
      </w:r>
    </w:p>
    <w:p w:rsidR="005D7491" w:rsidRDefault="00E66B3C" w:rsidP="005D7491">
      <w:pPr>
        <w:spacing w:line="240" w:lineRule="auto"/>
        <w:ind w:left="1080"/>
        <w:contextualSpacing/>
        <w:rPr>
          <w:color w:val="000000" w:themeColor="text1"/>
        </w:rPr>
      </w:pPr>
      <w:r>
        <w:rPr>
          <w:color w:val="000000" w:themeColor="text1"/>
        </w:rPr>
        <w:t>Epi PhD</w:t>
      </w:r>
      <w:r>
        <w:rPr>
          <w:color w:val="000000" w:themeColor="text1"/>
        </w:rPr>
        <w:tab/>
      </w:r>
      <w:r>
        <w:rPr>
          <w:color w:val="000000" w:themeColor="text1"/>
        </w:rPr>
        <w:tab/>
        <w:t>Student APR</w:t>
      </w:r>
      <w:r>
        <w:rPr>
          <w:color w:val="000000" w:themeColor="text1"/>
        </w:rPr>
        <w:tab/>
        <w:t>Reviews</w:t>
      </w:r>
      <w:r>
        <w:rPr>
          <w:color w:val="000000" w:themeColor="text1"/>
        </w:rPr>
        <w:tab/>
        <w:t>2</w:t>
      </w:r>
      <w:r w:rsidRPr="00E66B3C">
        <w:rPr>
          <w:color w:val="000000" w:themeColor="text1"/>
          <w:vertAlign w:val="superscript"/>
        </w:rPr>
        <w:t>nd</w:t>
      </w:r>
      <w:r>
        <w:rPr>
          <w:color w:val="000000" w:themeColor="text1"/>
        </w:rPr>
        <w:t xml:space="preserve"> Grad</w:t>
      </w:r>
      <w:r>
        <w:rPr>
          <w:color w:val="000000" w:themeColor="text1"/>
        </w:rPr>
        <w:tab/>
        <w:t>App Reviews</w:t>
      </w:r>
      <w:r>
        <w:rPr>
          <w:color w:val="000000" w:themeColor="text1"/>
        </w:rPr>
        <w:tab/>
        <w:t>Finals</w:t>
      </w:r>
    </w:p>
    <w:p w:rsidR="00E66B3C" w:rsidRDefault="00E66B3C" w:rsidP="005D7491">
      <w:pPr>
        <w:spacing w:line="240" w:lineRule="auto"/>
        <w:ind w:left="1080"/>
        <w:contextualSpacing/>
        <w:rPr>
          <w:color w:val="000000" w:themeColor="text1"/>
        </w:rPr>
      </w:pPr>
      <w:r>
        <w:rPr>
          <w:color w:val="000000" w:themeColor="text1"/>
        </w:rPr>
        <w:tab/>
      </w:r>
      <w:r>
        <w:rPr>
          <w:color w:val="000000" w:themeColor="text1"/>
        </w:rPr>
        <w:tab/>
      </w:r>
      <w:r>
        <w:rPr>
          <w:color w:val="000000" w:themeColor="text1"/>
        </w:rPr>
        <w:tab/>
        <w:t>Faculty APR</w:t>
      </w:r>
      <w:r>
        <w:rPr>
          <w:color w:val="000000" w:themeColor="text1"/>
        </w:rPr>
        <w:tab/>
      </w:r>
      <w:r>
        <w:rPr>
          <w:color w:val="000000" w:themeColor="text1"/>
        </w:rPr>
        <w:tab/>
      </w:r>
      <w:r>
        <w:rPr>
          <w:color w:val="000000" w:themeColor="text1"/>
        </w:rPr>
        <w:tab/>
        <w:t>Apps</w:t>
      </w:r>
      <w:r>
        <w:rPr>
          <w:color w:val="000000" w:themeColor="text1"/>
        </w:rPr>
        <w:tab/>
      </w:r>
      <w:r>
        <w:rPr>
          <w:color w:val="000000" w:themeColor="text1"/>
        </w:rPr>
        <w:tab/>
        <w:t>Social Justice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PhD/MPH </w:t>
      </w:r>
      <w:r>
        <w:rPr>
          <w:color w:val="000000" w:themeColor="text1"/>
        </w:rPr>
        <w:tab/>
      </w:r>
      <w:r>
        <w:rPr>
          <w:color w:val="000000" w:themeColor="text1"/>
        </w:rPr>
        <w:tab/>
      </w:r>
      <w:r>
        <w:rPr>
          <w:color w:val="000000" w:themeColor="text1"/>
        </w:rPr>
        <w:tab/>
        <w:t>Spring Break</w:t>
      </w:r>
      <w:r>
        <w:rPr>
          <w:color w:val="000000" w:themeColor="text1"/>
        </w:rPr>
        <w:tab/>
      </w:r>
      <w:r w:rsidR="00CA5BC3">
        <w:rPr>
          <w:color w:val="000000" w:themeColor="text1"/>
        </w:rPr>
        <w:t xml:space="preserve"> &amp; </w:t>
      </w:r>
      <w:r>
        <w:rPr>
          <w:color w:val="000000" w:themeColor="text1"/>
        </w:rPr>
        <w:t xml:space="preserve">Internship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Conference</w:t>
      </w:r>
      <w:r w:rsidR="00CA5BC3">
        <w:rPr>
          <w:color w:val="000000" w:themeColor="text1"/>
        </w:rPr>
        <w:t>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Heavy Writing/</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Reviews</w:t>
      </w:r>
      <w:r>
        <w:rPr>
          <w:color w:val="000000" w:themeColor="text1"/>
        </w:rPr>
        <w:tab/>
      </w:r>
    </w:p>
    <w:p w:rsidR="005D7491" w:rsidRPr="005D7491" w:rsidRDefault="005D7491" w:rsidP="005D7491">
      <w:pPr>
        <w:spacing w:line="240" w:lineRule="auto"/>
        <w:ind w:left="1080"/>
        <w:contextualSpacing/>
        <w:rPr>
          <w:color w:val="000000" w:themeColor="text1"/>
        </w:rPr>
      </w:pPr>
    </w:p>
    <w:p w:rsidR="003C49A6" w:rsidRDefault="003C49A6" w:rsidP="00A876AA">
      <w:pPr>
        <w:spacing w:line="240" w:lineRule="auto"/>
        <w:contextualSpacing/>
      </w:pPr>
    </w:p>
    <w:p w:rsidR="003C49A6" w:rsidRDefault="00E66B3C" w:rsidP="00D54D60">
      <w:pPr>
        <w:spacing w:line="240" w:lineRule="auto"/>
        <w:ind w:left="1080"/>
        <w:contextualSpacing/>
      </w:pPr>
      <w:r>
        <w:t xml:space="preserve">After committee discussion, it was determined that the </w:t>
      </w:r>
      <w:r>
        <w:rPr>
          <w:color w:val="000000" w:themeColor="text1"/>
        </w:rPr>
        <w:t>2</w:t>
      </w:r>
      <w:r w:rsidRPr="00E66B3C">
        <w:rPr>
          <w:color w:val="000000" w:themeColor="text1"/>
          <w:vertAlign w:val="superscript"/>
        </w:rPr>
        <w:t>nd</w:t>
      </w:r>
      <w:r>
        <w:rPr>
          <w:color w:val="000000" w:themeColor="text1"/>
        </w:rPr>
        <w:t xml:space="preserve"> Admissions deadline </w:t>
      </w:r>
      <w:r w:rsidR="00FC2DEE">
        <w:t xml:space="preserve">for MPH, MS, PhD, and DrPH </w:t>
      </w:r>
      <w:r>
        <w:rPr>
          <w:color w:val="000000" w:themeColor="text1"/>
        </w:rPr>
        <w:t>graduate admission applications would remain as March 1.</w:t>
      </w:r>
    </w:p>
    <w:p w:rsidR="003C49A6" w:rsidRDefault="003C49A6" w:rsidP="00A876AA">
      <w:pPr>
        <w:spacing w:line="240" w:lineRule="auto"/>
        <w:contextualSpacing/>
      </w:pPr>
    </w:p>
    <w:p w:rsidR="003C49A6" w:rsidRDefault="00FC2DEE" w:rsidP="00FC2DEE">
      <w:pPr>
        <w:pStyle w:val="ListParagraph"/>
        <w:numPr>
          <w:ilvl w:val="0"/>
          <w:numId w:val="19"/>
        </w:numPr>
        <w:spacing w:line="240" w:lineRule="auto"/>
      </w:pPr>
      <w:r w:rsidRPr="00FC2DEE">
        <w:rPr>
          <w:u w:val="single"/>
        </w:rPr>
        <w:t>Social Justice Conference Participation</w:t>
      </w:r>
      <w:r>
        <w:t>:</w:t>
      </w:r>
    </w:p>
    <w:p w:rsidR="00FC2DEE" w:rsidRPr="00FC2DEE" w:rsidRDefault="00FC2DEE" w:rsidP="00FC2DEE">
      <w:pPr>
        <w:pStyle w:val="ListParagraph"/>
        <w:spacing w:line="240" w:lineRule="auto"/>
        <w:ind w:left="1080"/>
        <w:rPr>
          <w:color w:val="FF0000"/>
        </w:rPr>
      </w:pPr>
      <w:r>
        <w:t>The issue regarding students who present at the Social Justice Conference should not have to present at the Internship Conference was discussed.   It was determined that sections and program chairs should take this issue back to their sections for faculty discussion</w:t>
      </w:r>
      <w:r w:rsidRPr="00FC2DEE">
        <w:rPr>
          <w:color w:val="FF0000"/>
        </w:rPr>
        <w:t>.*</w:t>
      </w:r>
    </w:p>
    <w:p w:rsidR="003C49A6" w:rsidRDefault="003C49A6" w:rsidP="00A876AA">
      <w:pPr>
        <w:spacing w:line="240" w:lineRule="auto"/>
        <w:contextualSpacing/>
      </w:pPr>
    </w:p>
    <w:p w:rsidR="003C49A6" w:rsidRDefault="003C49A6" w:rsidP="00A876AA">
      <w:pPr>
        <w:spacing w:line="240" w:lineRule="auto"/>
        <w:contextualSpacing/>
      </w:pPr>
    </w:p>
    <w:p w:rsidR="00A876AA" w:rsidRDefault="00A876AA" w:rsidP="00A876AA">
      <w:pPr>
        <w:spacing w:line="240" w:lineRule="auto"/>
        <w:contextualSpacing/>
      </w:pPr>
      <w:r>
        <w:t>The meeting was adjourned at 11:30 a.m.</w:t>
      </w:r>
    </w:p>
    <w:p w:rsidR="00A876AA" w:rsidRDefault="00A876AA" w:rsidP="00A876AA">
      <w:pPr>
        <w:spacing w:line="240" w:lineRule="auto"/>
        <w:contextualSpacing/>
      </w:pPr>
      <w:r>
        <w:t xml:space="preserve">The next Education Committee </w:t>
      </w:r>
      <w:r w:rsidR="003C49A6">
        <w:t>Meeting is scheduled for May 4</w:t>
      </w:r>
      <w:r>
        <w:t>, 2011 in Drachman Hall, Rm A326</w:t>
      </w:r>
    </w:p>
    <w:p w:rsidR="00A876AA" w:rsidRDefault="00A876AA" w:rsidP="00A876AA">
      <w:pPr>
        <w:spacing w:line="240" w:lineRule="auto"/>
        <w:contextualSpacing/>
      </w:pPr>
    </w:p>
    <w:p w:rsidR="00D474EC" w:rsidRDefault="00D474EC" w:rsidP="00A876AA">
      <w:pPr>
        <w:spacing w:line="240" w:lineRule="auto"/>
        <w:contextualSpacing/>
      </w:pPr>
    </w:p>
    <w:p w:rsidR="008D3AC7" w:rsidRPr="008D3AC7" w:rsidRDefault="00A876AA" w:rsidP="00A876AA">
      <w:pPr>
        <w:spacing w:line="240" w:lineRule="auto"/>
        <w:contextualSpacing/>
        <w:rPr>
          <w:i/>
        </w:rPr>
      </w:pPr>
      <w:r w:rsidRPr="008D3AC7">
        <w:rPr>
          <w:i/>
        </w:rPr>
        <w:t>Changes or corrections to the minutes should be submitted to:</w:t>
      </w:r>
    </w:p>
    <w:p w:rsidR="00A876AA" w:rsidRPr="008D3AC7" w:rsidRDefault="00A876AA" w:rsidP="00A876AA">
      <w:pPr>
        <w:spacing w:line="240" w:lineRule="auto"/>
        <w:contextualSpacing/>
        <w:rPr>
          <w:b/>
          <w:i/>
        </w:rPr>
      </w:pPr>
      <w:r w:rsidRPr="008D3AC7">
        <w:rPr>
          <w:i/>
        </w:rPr>
        <w:t xml:space="preserve"> Kathleen Crist, Program </w:t>
      </w:r>
      <w:r w:rsidR="007A7E59" w:rsidRPr="008D3AC7">
        <w:rPr>
          <w:i/>
        </w:rPr>
        <w:t>Coordinator</w:t>
      </w:r>
      <w:r w:rsidRPr="008D3AC7">
        <w:rPr>
          <w:i/>
        </w:rPr>
        <w:t>, Sr</w:t>
      </w:r>
      <w:r w:rsidRPr="008D3AC7">
        <w:rPr>
          <w:b/>
          <w:i/>
        </w:rPr>
        <w:t>.</w:t>
      </w:r>
    </w:p>
    <w:p w:rsidR="00FC2DEE" w:rsidRPr="008D3AC7" w:rsidRDefault="00FC2DEE" w:rsidP="00A876AA">
      <w:pPr>
        <w:spacing w:line="240" w:lineRule="auto"/>
        <w:contextualSpacing/>
        <w:rPr>
          <w:b/>
          <w:i/>
        </w:rPr>
      </w:pPr>
    </w:p>
    <w:p w:rsidR="00DA49EB" w:rsidRDefault="00DA49EB" w:rsidP="00A876AA">
      <w:pPr>
        <w:spacing w:line="240" w:lineRule="auto"/>
        <w:contextualSpacing/>
        <w:rPr>
          <w:color w:val="FF0000"/>
        </w:rPr>
      </w:pPr>
    </w:p>
    <w:p w:rsidR="00FC2DEE" w:rsidRDefault="00FC2DEE" w:rsidP="00A876AA">
      <w:pPr>
        <w:spacing w:line="240" w:lineRule="auto"/>
        <w:contextualSpacing/>
        <w:rPr>
          <w:color w:val="FF0000"/>
        </w:rPr>
      </w:pPr>
    </w:p>
    <w:p w:rsidR="003518A7" w:rsidRPr="007A7E59" w:rsidRDefault="002B5BC6" w:rsidP="00A876AA">
      <w:pPr>
        <w:spacing w:line="240" w:lineRule="auto"/>
        <w:contextualSpacing/>
      </w:pPr>
      <w:r w:rsidRPr="002B5BC6">
        <w:rPr>
          <w:color w:val="FF0000"/>
        </w:rPr>
        <w:t>*</w:t>
      </w:r>
      <w:r>
        <w:t xml:space="preserve"> </w:t>
      </w:r>
      <w:r w:rsidR="003518A7" w:rsidRPr="007A7E59">
        <w:t>Action Items:</w:t>
      </w:r>
    </w:p>
    <w:p w:rsidR="002B5BC6" w:rsidRPr="007A7E59" w:rsidRDefault="002B5BC6" w:rsidP="00A876AA">
      <w:pPr>
        <w:spacing w:line="240" w:lineRule="auto"/>
        <w:contextualSpacing/>
      </w:pPr>
    </w:p>
    <w:p w:rsidR="002B5BC6" w:rsidRPr="007A7E59" w:rsidRDefault="00DA49EB" w:rsidP="002B5BC6">
      <w:pPr>
        <w:pStyle w:val="ListParagraph"/>
        <w:numPr>
          <w:ilvl w:val="0"/>
          <w:numId w:val="11"/>
        </w:numPr>
        <w:spacing w:line="240" w:lineRule="auto"/>
      </w:pPr>
      <w:r>
        <w:t>Post approved March 2, 2011 approved meeting minutes on Intranet</w:t>
      </w:r>
      <w:r w:rsidR="002B5BC6" w:rsidRPr="007A7E59">
        <w:t xml:space="preserve"> (</w:t>
      </w:r>
      <w:r>
        <w:rPr>
          <w:i/>
        </w:rPr>
        <w:t>Kathleen Crist</w:t>
      </w:r>
      <w:r w:rsidR="002B5BC6" w:rsidRPr="007A7E59">
        <w:t>)</w:t>
      </w:r>
    </w:p>
    <w:p w:rsidR="002B5BC6" w:rsidRPr="007A7E59" w:rsidRDefault="002B5BC6" w:rsidP="002B5BC6">
      <w:pPr>
        <w:pStyle w:val="ListParagraph"/>
        <w:spacing w:line="240" w:lineRule="auto"/>
      </w:pPr>
    </w:p>
    <w:p w:rsidR="002B5BC6" w:rsidRPr="007A7E59" w:rsidRDefault="00DA49EB" w:rsidP="002B5BC6">
      <w:pPr>
        <w:pStyle w:val="ListParagraph"/>
        <w:numPr>
          <w:ilvl w:val="0"/>
          <w:numId w:val="11"/>
        </w:numPr>
        <w:spacing w:line="240" w:lineRule="auto"/>
      </w:pPr>
      <w:r>
        <w:t>Complete course matrices/match to competencies for assessment;  send to Doug Taren (All Section and Program Chairs)</w:t>
      </w:r>
    </w:p>
    <w:p w:rsidR="002B5BC6" w:rsidRPr="007A7E59" w:rsidRDefault="002B5BC6" w:rsidP="002B5BC6">
      <w:pPr>
        <w:pStyle w:val="ListParagraph"/>
        <w:spacing w:line="240" w:lineRule="auto"/>
      </w:pPr>
    </w:p>
    <w:p w:rsidR="002B5BC6" w:rsidRPr="007A7E59" w:rsidRDefault="00DA49EB" w:rsidP="00DA49EB">
      <w:pPr>
        <w:pStyle w:val="ListParagraph"/>
        <w:numPr>
          <w:ilvl w:val="0"/>
          <w:numId w:val="11"/>
        </w:numPr>
        <w:spacing w:line="240" w:lineRule="auto"/>
      </w:pPr>
      <w:r>
        <w:t xml:space="preserve">Suggest to Lane Johnson and Doug Campos-Outcalt that medical student complete the existing PH Certificate instead of proposing a new </w:t>
      </w:r>
      <w:r w:rsidR="002B5BC6" w:rsidRPr="007A7E59">
        <w:t>MD/Public Hea</w:t>
      </w:r>
      <w:r>
        <w:t xml:space="preserve">lth Certificate </w:t>
      </w:r>
      <w:r w:rsidR="002B5BC6" w:rsidRPr="007A7E59">
        <w:t>(</w:t>
      </w:r>
      <w:r w:rsidR="002B5BC6" w:rsidRPr="007A7E59">
        <w:rPr>
          <w:i/>
        </w:rPr>
        <w:t>Doug Taren</w:t>
      </w:r>
      <w:r w:rsidR="002B5BC6" w:rsidRPr="007A7E59">
        <w:t>)</w:t>
      </w:r>
    </w:p>
    <w:p w:rsidR="002B5BC6" w:rsidRPr="007A7E59" w:rsidRDefault="002B5BC6" w:rsidP="002B5BC6">
      <w:pPr>
        <w:pStyle w:val="ListParagraph"/>
        <w:spacing w:line="240" w:lineRule="auto"/>
      </w:pPr>
    </w:p>
    <w:p w:rsidR="0008769B" w:rsidRDefault="00DA49EB" w:rsidP="0008769B">
      <w:pPr>
        <w:pStyle w:val="ListParagraph"/>
        <w:numPr>
          <w:ilvl w:val="0"/>
          <w:numId w:val="11"/>
        </w:numPr>
        <w:spacing w:line="240" w:lineRule="auto"/>
      </w:pPr>
      <w:r>
        <w:t>Make student internship report abstracts available as a searchable data base on-line (Office of Student Services)</w:t>
      </w:r>
    </w:p>
    <w:p w:rsidR="0008769B" w:rsidRDefault="0008769B" w:rsidP="0008769B">
      <w:pPr>
        <w:pStyle w:val="ListParagraph"/>
      </w:pPr>
    </w:p>
    <w:p w:rsidR="00DA49EB" w:rsidRDefault="0008769B" w:rsidP="0008769B">
      <w:pPr>
        <w:pStyle w:val="ListParagraph"/>
        <w:numPr>
          <w:ilvl w:val="0"/>
          <w:numId w:val="11"/>
        </w:numPr>
        <w:spacing w:line="240" w:lineRule="auto"/>
      </w:pPr>
      <w:r>
        <w:t>Incorporate HBHP catalog changes and approved MS in Biostatistics curriculum into the new 2011/2012 academic catalog and website (</w:t>
      </w:r>
      <w:r w:rsidRPr="0008769B">
        <w:rPr>
          <w:i/>
        </w:rPr>
        <w:t>Kathleen Crist</w:t>
      </w:r>
      <w:r>
        <w:t>)</w:t>
      </w:r>
    </w:p>
    <w:p w:rsidR="0008769B" w:rsidRDefault="0008769B" w:rsidP="0008769B">
      <w:pPr>
        <w:pStyle w:val="ListParagraph"/>
      </w:pPr>
    </w:p>
    <w:p w:rsidR="0008769B" w:rsidRDefault="0008769B" w:rsidP="0008769B">
      <w:pPr>
        <w:pStyle w:val="ListParagraph"/>
        <w:numPr>
          <w:ilvl w:val="0"/>
          <w:numId w:val="11"/>
        </w:numPr>
        <w:spacing w:line="240" w:lineRule="auto"/>
      </w:pPr>
      <w:r>
        <w:t>Disseminate newly approved Graduate Student Annual Progress Report deadlines and requirements to MEZCOPH students (</w:t>
      </w:r>
      <w:r w:rsidRPr="0008769B">
        <w:rPr>
          <w:i/>
        </w:rPr>
        <w:t>Office of Student Services and advisors</w:t>
      </w:r>
      <w:r>
        <w:t>)</w:t>
      </w:r>
    </w:p>
    <w:p w:rsidR="0008769B" w:rsidRDefault="0008769B" w:rsidP="0008769B">
      <w:pPr>
        <w:pStyle w:val="ListParagraph"/>
      </w:pPr>
    </w:p>
    <w:p w:rsidR="0008769B" w:rsidRPr="007A7E59" w:rsidRDefault="0008769B" w:rsidP="0008769B">
      <w:pPr>
        <w:pStyle w:val="ListParagraph"/>
        <w:numPr>
          <w:ilvl w:val="0"/>
          <w:numId w:val="11"/>
        </w:numPr>
        <w:spacing w:line="240" w:lineRule="auto"/>
      </w:pPr>
      <w:r>
        <w:t>Carry forward tabled items and other issues for discussion to the May 4, 2011 Education Committee Meeting agenda (</w:t>
      </w:r>
      <w:r w:rsidRPr="0008769B">
        <w:rPr>
          <w:i/>
        </w:rPr>
        <w:t>Kathleen Crist</w:t>
      </w:r>
      <w:r>
        <w:t>)</w:t>
      </w:r>
    </w:p>
    <w:sectPr w:rsidR="0008769B" w:rsidRPr="007A7E59" w:rsidSect="00F70A75">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057" w:rsidRDefault="00A47057" w:rsidP="00160243">
      <w:pPr>
        <w:spacing w:after="0" w:line="240" w:lineRule="auto"/>
      </w:pPr>
      <w:r>
        <w:separator/>
      </w:r>
    </w:p>
  </w:endnote>
  <w:endnote w:type="continuationSeparator" w:id="0">
    <w:p w:rsidR="00A47057" w:rsidRDefault="00A47057"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DA49EB" w:rsidRDefault="001E4EF1">
        <w:pPr>
          <w:pStyle w:val="Footer"/>
          <w:jc w:val="right"/>
        </w:pPr>
        <w:fldSimple w:instr=" PAGE   \* MERGEFORMAT ">
          <w:r w:rsidR="0018124B">
            <w:rPr>
              <w:noProof/>
            </w:rPr>
            <w:t>7</w:t>
          </w:r>
        </w:fldSimple>
      </w:p>
    </w:sdtContent>
  </w:sdt>
  <w:p w:rsidR="00DA49EB" w:rsidRDefault="00DA49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057" w:rsidRDefault="00A47057" w:rsidP="00160243">
      <w:pPr>
        <w:spacing w:after="0" w:line="240" w:lineRule="auto"/>
      </w:pPr>
      <w:r>
        <w:separator/>
      </w:r>
    </w:p>
  </w:footnote>
  <w:footnote w:type="continuationSeparator" w:id="0">
    <w:p w:rsidR="00A47057" w:rsidRDefault="00A47057"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35259"/>
    <w:multiLevelType w:val="hybridMultilevel"/>
    <w:tmpl w:val="A948A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A33A80"/>
    <w:multiLevelType w:val="hybridMultilevel"/>
    <w:tmpl w:val="EF34331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074BE7"/>
    <w:multiLevelType w:val="hybridMultilevel"/>
    <w:tmpl w:val="D65E8E54"/>
    <w:lvl w:ilvl="0" w:tplc="E1C24F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8D1E42"/>
    <w:multiLevelType w:val="hybridMultilevel"/>
    <w:tmpl w:val="E5B8779A"/>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457D0"/>
    <w:multiLevelType w:val="hybridMultilevel"/>
    <w:tmpl w:val="3302310E"/>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4228C"/>
    <w:multiLevelType w:val="hybridMultilevel"/>
    <w:tmpl w:val="DDD6E466"/>
    <w:lvl w:ilvl="0" w:tplc="7CF412A6">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C672A1"/>
    <w:multiLevelType w:val="hybridMultilevel"/>
    <w:tmpl w:val="B450E87A"/>
    <w:lvl w:ilvl="0" w:tplc="82B038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5E7DEF"/>
    <w:multiLevelType w:val="hybridMultilevel"/>
    <w:tmpl w:val="B31CD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48095B"/>
    <w:multiLevelType w:val="hybridMultilevel"/>
    <w:tmpl w:val="471EBD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3ED53771"/>
    <w:multiLevelType w:val="hybridMultilevel"/>
    <w:tmpl w:val="0FF6B77C"/>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11">
    <w:nsid w:val="438E60E5"/>
    <w:multiLevelType w:val="hybridMultilevel"/>
    <w:tmpl w:val="C40C91FE"/>
    <w:lvl w:ilvl="0" w:tplc="09EE338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C577A6"/>
    <w:multiLevelType w:val="hybridMultilevel"/>
    <w:tmpl w:val="D902A0C0"/>
    <w:lvl w:ilvl="0" w:tplc="B65ED6D0">
      <w:start w:val="1"/>
      <w:numFmt w:val="bullet"/>
      <w:lvlText w:val=""/>
      <w:lvlJc w:val="center"/>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13">
    <w:nsid w:val="47DF74A6"/>
    <w:multiLevelType w:val="hybridMultilevel"/>
    <w:tmpl w:val="A346569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D190B12"/>
    <w:multiLevelType w:val="hybridMultilevel"/>
    <w:tmpl w:val="B45EF2B8"/>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B1F71DB"/>
    <w:multiLevelType w:val="hybridMultilevel"/>
    <w:tmpl w:val="421A3AE2"/>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E553FDA"/>
    <w:multiLevelType w:val="hybridMultilevel"/>
    <w:tmpl w:val="A3A0BEBC"/>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4F96FE0"/>
    <w:multiLevelType w:val="hybridMultilevel"/>
    <w:tmpl w:val="4508ADDE"/>
    <w:lvl w:ilvl="0" w:tplc="0CD0C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CAC2518"/>
    <w:multiLevelType w:val="hybridMultilevel"/>
    <w:tmpl w:val="67FC9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2"/>
  </w:num>
  <w:num w:numId="3">
    <w:abstractNumId w:val="15"/>
  </w:num>
  <w:num w:numId="4">
    <w:abstractNumId w:val="2"/>
  </w:num>
  <w:num w:numId="5">
    <w:abstractNumId w:val="5"/>
  </w:num>
  <w:num w:numId="6">
    <w:abstractNumId w:val="14"/>
  </w:num>
  <w:num w:numId="7">
    <w:abstractNumId w:val="16"/>
  </w:num>
  <w:num w:numId="8">
    <w:abstractNumId w:val="13"/>
  </w:num>
  <w:num w:numId="9">
    <w:abstractNumId w:val="18"/>
  </w:num>
  <w:num w:numId="10">
    <w:abstractNumId w:val="1"/>
  </w:num>
  <w:num w:numId="11">
    <w:abstractNumId w:val="0"/>
  </w:num>
  <w:num w:numId="12">
    <w:abstractNumId w:val="10"/>
  </w:num>
  <w:num w:numId="13">
    <w:abstractNumId w:val="9"/>
  </w:num>
  <w:num w:numId="14">
    <w:abstractNumId w:val="11"/>
  </w:num>
  <w:num w:numId="15">
    <w:abstractNumId w:val="8"/>
  </w:num>
  <w:num w:numId="16">
    <w:abstractNumId w:val="7"/>
  </w:num>
  <w:num w:numId="17">
    <w:abstractNumId w:val="6"/>
  </w:num>
  <w:num w:numId="18">
    <w:abstractNumId w:val="3"/>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00542A"/>
    <w:rsid w:val="00042C41"/>
    <w:rsid w:val="000624B0"/>
    <w:rsid w:val="0008769B"/>
    <w:rsid w:val="000B0A82"/>
    <w:rsid w:val="000E452A"/>
    <w:rsid w:val="000F7309"/>
    <w:rsid w:val="00124D7D"/>
    <w:rsid w:val="00147013"/>
    <w:rsid w:val="00160243"/>
    <w:rsid w:val="00160C11"/>
    <w:rsid w:val="0018091F"/>
    <w:rsid w:val="0018124B"/>
    <w:rsid w:val="0018154C"/>
    <w:rsid w:val="001B634A"/>
    <w:rsid w:val="001B70A0"/>
    <w:rsid w:val="001D5753"/>
    <w:rsid w:val="001E2938"/>
    <w:rsid w:val="001E351D"/>
    <w:rsid w:val="001E4EF1"/>
    <w:rsid w:val="001E67D3"/>
    <w:rsid w:val="0021613B"/>
    <w:rsid w:val="00227D56"/>
    <w:rsid w:val="0023219F"/>
    <w:rsid w:val="00233741"/>
    <w:rsid w:val="00233DB5"/>
    <w:rsid w:val="002341A4"/>
    <w:rsid w:val="00261F77"/>
    <w:rsid w:val="002702F6"/>
    <w:rsid w:val="002706E7"/>
    <w:rsid w:val="00272C3A"/>
    <w:rsid w:val="0028174A"/>
    <w:rsid w:val="00292795"/>
    <w:rsid w:val="002953A0"/>
    <w:rsid w:val="002A05B5"/>
    <w:rsid w:val="002A525A"/>
    <w:rsid w:val="002B5BC6"/>
    <w:rsid w:val="002E21BB"/>
    <w:rsid w:val="002E6304"/>
    <w:rsid w:val="002F5A95"/>
    <w:rsid w:val="003041ED"/>
    <w:rsid w:val="003518A7"/>
    <w:rsid w:val="00366157"/>
    <w:rsid w:val="00381E1B"/>
    <w:rsid w:val="003A04A5"/>
    <w:rsid w:val="003A3583"/>
    <w:rsid w:val="003C49A6"/>
    <w:rsid w:val="003E0105"/>
    <w:rsid w:val="003F6FCA"/>
    <w:rsid w:val="00467478"/>
    <w:rsid w:val="004A1F55"/>
    <w:rsid w:val="004B0094"/>
    <w:rsid w:val="004F302E"/>
    <w:rsid w:val="00502523"/>
    <w:rsid w:val="00515D5A"/>
    <w:rsid w:val="00585725"/>
    <w:rsid w:val="00592555"/>
    <w:rsid w:val="0059333F"/>
    <w:rsid w:val="005B10D8"/>
    <w:rsid w:val="005C1057"/>
    <w:rsid w:val="005D7491"/>
    <w:rsid w:val="005E2FB4"/>
    <w:rsid w:val="005F2885"/>
    <w:rsid w:val="006010CE"/>
    <w:rsid w:val="00605C51"/>
    <w:rsid w:val="00642173"/>
    <w:rsid w:val="00647240"/>
    <w:rsid w:val="006F7592"/>
    <w:rsid w:val="007179F8"/>
    <w:rsid w:val="00736A36"/>
    <w:rsid w:val="007608C9"/>
    <w:rsid w:val="00762D12"/>
    <w:rsid w:val="00775E2F"/>
    <w:rsid w:val="00781A92"/>
    <w:rsid w:val="007A5B43"/>
    <w:rsid w:val="007A7E59"/>
    <w:rsid w:val="007C1993"/>
    <w:rsid w:val="007D76B8"/>
    <w:rsid w:val="00811678"/>
    <w:rsid w:val="008139C0"/>
    <w:rsid w:val="00820161"/>
    <w:rsid w:val="008547D3"/>
    <w:rsid w:val="00860495"/>
    <w:rsid w:val="00874F8B"/>
    <w:rsid w:val="008A59B8"/>
    <w:rsid w:val="008D3AC7"/>
    <w:rsid w:val="00903A4D"/>
    <w:rsid w:val="0091598C"/>
    <w:rsid w:val="0091666E"/>
    <w:rsid w:val="00934ABF"/>
    <w:rsid w:val="009620D1"/>
    <w:rsid w:val="00977DD7"/>
    <w:rsid w:val="00983067"/>
    <w:rsid w:val="00995A93"/>
    <w:rsid w:val="009A5CDC"/>
    <w:rsid w:val="009B4227"/>
    <w:rsid w:val="009C37FF"/>
    <w:rsid w:val="009D2439"/>
    <w:rsid w:val="009D3B10"/>
    <w:rsid w:val="009D74D4"/>
    <w:rsid w:val="009E0F7C"/>
    <w:rsid w:val="00A47057"/>
    <w:rsid w:val="00A6523F"/>
    <w:rsid w:val="00A810E6"/>
    <w:rsid w:val="00A876AA"/>
    <w:rsid w:val="00A94727"/>
    <w:rsid w:val="00A94B3D"/>
    <w:rsid w:val="00AA15CB"/>
    <w:rsid w:val="00AB0178"/>
    <w:rsid w:val="00AB3FB6"/>
    <w:rsid w:val="00AC6995"/>
    <w:rsid w:val="00AD11A1"/>
    <w:rsid w:val="00B52909"/>
    <w:rsid w:val="00B87462"/>
    <w:rsid w:val="00B97766"/>
    <w:rsid w:val="00BA3479"/>
    <w:rsid w:val="00BB425C"/>
    <w:rsid w:val="00BC3005"/>
    <w:rsid w:val="00BF6974"/>
    <w:rsid w:val="00C84638"/>
    <w:rsid w:val="00CA3410"/>
    <w:rsid w:val="00CA5BC3"/>
    <w:rsid w:val="00CC0DB4"/>
    <w:rsid w:val="00CD5537"/>
    <w:rsid w:val="00CE44AD"/>
    <w:rsid w:val="00CF02AA"/>
    <w:rsid w:val="00D1004F"/>
    <w:rsid w:val="00D474EC"/>
    <w:rsid w:val="00D54D60"/>
    <w:rsid w:val="00D718CE"/>
    <w:rsid w:val="00D837C8"/>
    <w:rsid w:val="00DA49E3"/>
    <w:rsid w:val="00DA49EB"/>
    <w:rsid w:val="00E10965"/>
    <w:rsid w:val="00E245EC"/>
    <w:rsid w:val="00E31A2C"/>
    <w:rsid w:val="00E40105"/>
    <w:rsid w:val="00E5445E"/>
    <w:rsid w:val="00E66B3C"/>
    <w:rsid w:val="00E82E5E"/>
    <w:rsid w:val="00EA34B0"/>
    <w:rsid w:val="00EA6158"/>
    <w:rsid w:val="00ED6E7F"/>
    <w:rsid w:val="00EF3C6B"/>
    <w:rsid w:val="00EF5FB2"/>
    <w:rsid w:val="00F70A75"/>
    <w:rsid w:val="00F71249"/>
    <w:rsid w:val="00F90F81"/>
    <w:rsid w:val="00FA5F4C"/>
    <w:rsid w:val="00FC2DEE"/>
    <w:rsid w:val="00FC79B6"/>
    <w:rsid w:val="00FD181D"/>
    <w:rsid w:val="00FF52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4">
    <w:name w:val="heading 4"/>
    <w:basedOn w:val="Normal"/>
    <w:link w:val="Heading4Char"/>
    <w:uiPriority w:val="9"/>
    <w:semiHidden/>
    <w:unhideWhenUsed/>
    <w:qFormat/>
    <w:rsid w:val="00903A4D"/>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character" w:customStyle="1" w:styleId="Heading4Char">
    <w:name w:val="Heading 4 Char"/>
    <w:basedOn w:val="DefaultParagraphFont"/>
    <w:link w:val="Heading4"/>
    <w:uiPriority w:val="9"/>
    <w:semiHidden/>
    <w:rsid w:val="00903A4D"/>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83915050">
      <w:bodyDiv w:val="1"/>
      <w:marLeft w:val="0"/>
      <w:marRight w:val="0"/>
      <w:marTop w:val="0"/>
      <w:marBottom w:val="0"/>
      <w:divBdr>
        <w:top w:val="none" w:sz="0" w:space="0" w:color="auto"/>
        <w:left w:val="none" w:sz="0" w:space="0" w:color="auto"/>
        <w:bottom w:val="none" w:sz="0" w:space="0" w:color="auto"/>
        <w:right w:val="none" w:sz="0" w:space="0" w:color="auto"/>
      </w:divBdr>
    </w:div>
    <w:div w:id="408887136">
      <w:bodyDiv w:val="1"/>
      <w:marLeft w:val="0"/>
      <w:marRight w:val="0"/>
      <w:marTop w:val="0"/>
      <w:marBottom w:val="0"/>
      <w:divBdr>
        <w:top w:val="none" w:sz="0" w:space="0" w:color="auto"/>
        <w:left w:val="none" w:sz="0" w:space="0" w:color="auto"/>
        <w:bottom w:val="none" w:sz="0" w:space="0" w:color="auto"/>
        <w:right w:val="none" w:sz="0" w:space="0" w:color="auto"/>
      </w:divBdr>
    </w:div>
    <w:div w:id="494994583">
      <w:bodyDiv w:val="1"/>
      <w:marLeft w:val="0"/>
      <w:marRight w:val="0"/>
      <w:marTop w:val="0"/>
      <w:marBottom w:val="0"/>
      <w:divBdr>
        <w:top w:val="none" w:sz="0" w:space="0" w:color="auto"/>
        <w:left w:val="none" w:sz="0" w:space="0" w:color="auto"/>
        <w:bottom w:val="none" w:sz="0" w:space="0" w:color="auto"/>
        <w:right w:val="none" w:sz="0" w:space="0" w:color="auto"/>
      </w:divBdr>
      <w:divsChild>
        <w:div w:id="1280531106">
          <w:marLeft w:val="0"/>
          <w:marRight w:val="0"/>
          <w:marTop w:val="0"/>
          <w:marBottom w:val="0"/>
          <w:divBdr>
            <w:top w:val="none" w:sz="0" w:space="0" w:color="auto"/>
            <w:left w:val="none" w:sz="0" w:space="0" w:color="auto"/>
            <w:bottom w:val="none" w:sz="0" w:space="0" w:color="auto"/>
            <w:right w:val="none" w:sz="0" w:space="0" w:color="auto"/>
          </w:divBdr>
          <w:divsChild>
            <w:div w:id="443044064">
              <w:marLeft w:val="0"/>
              <w:marRight w:val="0"/>
              <w:marTop w:val="0"/>
              <w:marBottom w:val="0"/>
              <w:divBdr>
                <w:top w:val="none" w:sz="0" w:space="0" w:color="auto"/>
                <w:left w:val="none" w:sz="0" w:space="0" w:color="auto"/>
                <w:bottom w:val="none" w:sz="0" w:space="0" w:color="auto"/>
                <w:right w:val="none" w:sz="0" w:space="0" w:color="auto"/>
              </w:divBdr>
            </w:div>
          </w:divsChild>
        </w:div>
        <w:div w:id="252207775">
          <w:marLeft w:val="0"/>
          <w:marRight w:val="0"/>
          <w:marTop w:val="0"/>
          <w:marBottom w:val="0"/>
          <w:divBdr>
            <w:top w:val="none" w:sz="0" w:space="0" w:color="auto"/>
            <w:left w:val="none" w:sz="0" w:space="0" w:color="auto"/>
            <w:bottom w:val="none" w:sz="0" w:space="0" w:color="auto"/>
            <w:right w:val="none" w:sz="0" w:space="0" w:color="auto"/>
          </w:divBdr>
        </w:div>
      </w:divsChild>
    </w:div>
    <w:div w:id="152004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Office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64C92-3BCC-453B-B8DC-D47504A3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2517</Words>
  <Characters>14352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16836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2011-04-27T00:42:00Z</cp:lastPrinted>
  <dcterms:created xsi:type="dcterms:W3CDTF">2011-05-12T23:36:00Z</dcterms:created>
  <dcterms:modified xsi:type="dcterms:W3CDTF">2011-05-12T23:36:00Z</dcterms:modified>
</cp:coreProperties>
</file>