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B74ABB">
        <w:rPr>
          <w:rFonts w:ascii="Times New Roman" w:hAnsi="Times New Roman" w:cs="Times New Roman"/>
          <w:b/>
          <w:sz w:val="24"/>
          <w:szCs w:val="24"/>
        </w:rPr>
        <w:t xml:space="preserve">Final </w:t>
      </w:r>
      <w:bookmarkStart w:id="0" w:name="_GoBack"/>
      <w:bookmarkEnd w:id="0"/>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C71278"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September 3</w:t>
      </w:r>
      <w:r w:rsidR="00B43352">
        <w:rPr>
          <w:rFonts w:ascii="Times New Roman" w:hAnsi="Times New Roman" w:cs="Times New Roman"/>
          <w:sz w:val="24"/>
          <w:szCs w:val="24"/>
        </w:rPr>
        <w:t>,</w:t>
      </w:r>
      <w:r w:rsidR="00E6723D">
        <w:rPr>
          <w:rFonts w:ascii="Times New Roman" w:hAnsi="Times New Roman" w:cs="Times New Roman"/>
          <w:sz w:val="24"/>
          <w:szCs w:val="24"/>
        </w:rPr>
        <w:t xml:space="preserve"> 2014</w:t>
      </w:r>
    </w:p>
    <w:p w:rsidR="003A04A5" w:rsidRDefault="003A04A5" w:rsidP="000F65FD">
      <w:pPr>
        <w:tabs>
          <w:tab w:val="left" w:pos="3720"/>
        </w:tabs>
        <w:spacing w:line="240" w:lineRule="auto"/>
        <w:contextualSpacing/>
        <w:rPr>
          <w:rFonts w:ascii="Times New Roman" w:hAnsi="Times New Roman" w:cs="Times New Roman"/>
          <w:sz w:val="24"/>
          <w:szCs w:val="24"/>
        </w:rPr>
      </w:pP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D4121C">
        <w:rPr>
          <w:rFonts w:ascii="Times New Roman" w:hAnsi="Times New Roman" w:cs="Times New Roman"/>
          <w:sz w:val="24"/>
          <w:szCs w:val="24"/>
        </w:rPr>
        <w:t xml:space="preserve"> Nicky Teufel-Shone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6B6AC5" w:rsidRDefault="006B6AC5"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Jessica Acuna, </w:t>
      </w:r>
      <w:r w:rsidR="005D2021">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sidR="005D2021">
        <w:rPr>
          <w:rFonts w:ascii="Times New Roman" w:hAnsi="Times New Roman" w:cs="Times New Roman"/>
          <w:sz w:val="24"/>
          <w:szCs w:val="24"/>
        </w:rPr>
        <w:t>Phx.)</w:t>
      </w:r>
      <w:r w:rsidR="003A5AD2">
        <w:rPr>
          <w:rFonts w:ascii="Times New Roman" w:hAnsi="Times New Roman" w:cs="Times New Roman"/>
          <w:sz w:val="24"/>
          <w:szCs w:val="24"/>
        </w:rPr>
        <w:t xml:space="preserve">,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A53CD">
        <w:rPr>
          <w:rFonts w:ascii="Times New Roman" w:hAnsi="Times New Roman" w:cs="Times New Roman"/>
          <w:sz w:val="24"/>
          <w:szCs w:val="24"/>
        </w:rPr>
        <w:t xml:space="preserve">Leslie Dennis, </w:t>
      </w:r>
      <w:r w:rsidR="00D4121C">
        <w:rPr>
          <w:rFonts w:ascii="Times New Roman" w:hAnsi="Times New Roman" w:cs="Times New Roman"/>
          <w:sz w:val="24"/>
          <w:szCs w:val="24"/>
        </w:rPr>
        <w:t xml:space="preserve">John Ehiri, </w:t>
      </w:r>
    </w:p>
    <w:p w:rsidR="006B6AC5" w:rsidRDefault="00F6415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Joe Gerald, </w:t>
      </w:r>
      <w:r w:rsidR="007A53CD">
        <w:rPr>
          <w:rFonts w:ascii="Times New Roman" w:hAnsi="Times New Roman" w:cs="Times New Roman"/>
          <w:sz w:val="24"/>
          <w:szCs w:val="24"/>
        </w:rPr>
        <w:t>Amy Glicken</w:t>
      </w:r>
      <w:r w:rsidR="003A5AD2">
        <w:rPr>
          <w:rFonts w:ascii="Times New Roman" w:hAnsi="Times New Roman" w:cs="Times New Roman"/>
          <w:sz w:val="24"/>
          <w:szCs w:val="24"/>
        </w:rPr>
        <w:t xml:space="preserve">, </w:t>
      </w:r>
      <w:r w:rsidR="00D4121C">
        <w:rPr>
          <w:rFonts w:ascii="Times New Roman" w:hAnsi="Times New Roman" w:cs="Times New Roman"/>
          <w:sz w:val="24"/>
          <w:szCs w:val="24"/>
        </w:rPr>
        <w:t xml:space="preserve">Michael Halpern, </w:t>
      </w:r>
      <w:r w:rsidR="003A5AD2">
        <w:rPr>
          <w:rFonts w:ascii="Times New Roman" w:hAnsi="Times New Roman" w:cs="Times New Roman"/>
          <w:sz w:val="24"/>
          <w:szCs w:val="24"/>
        </w:rPr>
        <w:t xml:space="preserve">Tanya Nemec, </w:t>
      </w:r>
      <w:r w:rsidR="00687076">
        <w:rPr>
          <w:rFonts w:ascii="Times New Roman" w:hAnsi="Times New Roman" w:cs="Times New Roman"/>
          <w:sz w:val="24"/>
          <w:szCs w:val="24"/>
        </w:rPr>
        <w:t xml:space="preserve">Mary Kay O’Rourke, </w:t>
      </w:r>
      <w:r w:rsidR="006E7AE7">
        <w:rPr>
          <w:rFonts w:ascii="Times New Roman" w:hAnsi="Times New Roman" w:cs="Times New Roman"/>
          <w:sz w:val="24"/>
          <w:szCs w:val="24"/>
        </w:rPr>
        <w:t>Denise Roe,</w:t>
      </w:r>
      <w:r w:rsidR="000A6D05">
        <w:rPr>
          <w:rFonts w:ascii="Times New Roman" w:hAnsi="Times New Roman" w:cs="Times New Roman"/>
          <w:sz w:val="24"/>
          <w:szCs w:val="24"/>
        </w:rPr>
        <w:t xml:space="preserve"> </w:t>
      </w:r>
      <w:r w:rsidR="00E7166C">
        <w:rPr>
          <w:rFonts w:ascii="Times New Roman" w:hAnsi="Times New Roman" w:cs="Times New Roman"/>
          <w:sz w:val="24"/>
          <w:szCs w:val="24"/>
        </w:rPr>
        <w:t xml:space="preserve">Stephanie Springer, </w:t>
      </w:r>
      <w:r>
        <w:rPr>
          <w:rFonts w:ascii="Times New Roman" w:hAnsi="Times New Roman" w:cs="Times New Roman"/>
          <w:sz w:val="24"/>
          <w:szCs w:val="24"/>
        </w:rPr>
        <w:t>Chris Tisch</w:t>
      </w:r>
      <w:r w:rsidR="00785D18">
        <w:rPr>
          <w:rFonts w:ascii="Times New Roman" w:hAnsi="Times New Roman" w:cs="Times New Roman"/>
          <w:sz w:val="24"/>
          <w:szCs w:val="24"/>
        </w:rPr>
        <w:t xml:space="preserve">, Michael Tearne, </w:t>
      </w:r>
      <w:r w:rsidR="006B6AC5">
        <w:rPr>
          <w:rFonts w:ascii="Times New Roman" w:hAnsi="Times New Roman" w:cs="Times New Roman"/>
          <w:sz w:val="24"/>
          <w:szCs w:val="24"/>
        </w:rPr>
        <w:t xml:space="preserve">Nicole Yuan (for Scott Carvajal </w:t>
      </w:r>
      <w:r>
        <w:rPr>
          <w:rFonts w:ascii="Times New Roman" w:hAnsi="Times New Roman" w:cs="Times New Roman"/>
          <w:sz w:val="24"/>
          <w:szCs w:val="24"/>
        </w:rPr>
        <w:t>and</w:t>
      </w:r>
    </w:p>
    <w:p w:rsidR="00953B71" w:rsidRDefault="00F6415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Judy Williamson.</w:t>
      </w:r>
    </w:p>
    <w:p w:rsidR="006B72D5" w:rsidRDefault="006B72D5" w:rsidP="00687076">
      <w:pPr>
        <w:spacing w:line="240" w:lineRule="auto"/>
        <w:contextualSpacing/>
        <w:rPr>
          <w:rFonts w:ascii="Times New Roman" w:hAnsi="Times New Roman" w:cs="Times New Roman"/>
          <w:b/>
          <w:sz w:val="24"/>
          <w:szCs w:val="24"/>
          <w:u w:val="single"/>
        </w:rPr>
      </w:pPr>
    </w:p>
    <w:p w:rsidR="006B6AC5"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6B6AC5">
        <w:rPr>
          <w:rFonts w:ascii="Times New Roman" w:hAnsi="Times New Roman" w:cs="Times New Roman"/>
          <w:sz w:val="24"/>
          <w:szCs w:val="24"/>
        </w:rPr>
        <w:t xml:space="preserve">Cecilia Rosales, </w:t>
      </w:r>
      <w:r w:rsidR="009F022C">
        <w:rPr>
          <w:rFonts w:ascii="Times New Roman" w:hAnsi="Times New Roman" w:cs="Times New Roman"/>
          <w:sz w:val="24"/>
          <w:szCs w:val="24"/>
        </w:rPr>
        <w:t xml:space="preserve">Deanna Lewis, </w:t>
      </w:r>
      <w:r w:rsidR="00F11CB7">
        <w:rPr>
          <w:rFonts w:ascii="Times New Roman" w:hAnsi="Times New Roman" w:cs="Times New Roman"/>
          <w:sz w:val="24"/>
          <w:szCs w:val="24"/>
        </w:rPr>
        <w:t xml:space="preserve">Raeann Davis,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p>
    <w:p w:rsidR="005B3E4F" w:rsidRDefault="009F022C" w:rsidP="00687076">
      <w:pPr>
        <w:spacing w:line="240" w:lineRule="auto"/>
        <w:contextualSpacing/>
        <w:rPr>
          <w:rFonts w:ascii="Times New Roman" w:hAnsi="Times New Roman"/>
          <w:sz w:val="24"/>
          <w:szCs w:val="24"/>
        </w:rPr>
      </w:pPr>
      <w:r>
        <w:rPr>
          <w:rFonts w:ascii="Times New Roman" w:hAnsi="Times New Roman" w:cs="Times New Roman"/>
          <w:sz w:val="24"/>
          <w:szCs w:val="24"/>
        </w:rPr>
        <w:t xml:space="preserve">Rom Rahimian, </w:t>
      </w:r>
      <w:r w:rsidR="00E6723D">
        <w:rPr>
          <w:rFonts w:ascii="Times New Roman" w:hAnsi="Times New Roman" w:cs="Times New Roman"/>
          <w:sz w:val="24"/>
          <w:szCs w:val="24"/>
        </w:rPr>
        <w:t>Crystal Silva</w:t>
      </w:r>
      <w:r w:rsidR="00F11CB7">
        <w:rPr>
          <w:rFonts w:ascii="Times New Roman" w:hAnsi="Times New Roman" w:cs="Times New Roman"/>
          <w:sz w:val="24"/>
          <w:szCs w:val="24"/>
        </w:rPr>
        <w:t xml:space="preserve">, </w:t>
      </w:r>
      <w:r w:rsidR="001C5AD6">
        <w:rPr>
          <w:rFonts w:ascii="Times New Roman" w:hAnsi="Times New Roman"/>
          <w:sz w:val="24"/>
          <w:szCs w:val="24"/>
        </w:rPr>
        <w:t>Adeline Daryl June-Tsosie</w:t>
      </w:r>
    </w:p>
    <w:p w:rsidR="00DD4E36" w:rsidRDefault="00DD4E36" w:rsidP="00687076">
      <w:pPr>
        <w:spacing w:line="240" w:lineRule="auto"/>
        <w:contextualSpacing/>
        <w:rPr>
          <w:rFonts w:ascii="Times New Roman" w:hAnsi="Times New Roman"/>
          <w:sz w:val="24"/>
          <w:szCs w:val="24"/>
        </w:rPr>
      </w:pPr>
    </w:p>
    <w:p w:rsidR="00F20630" w:rsidRDefault="002F1107" w:rsidP="009F022C">
      <w:pPr>
        <w:spacing w:after="0"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D935CA">
        <w:rPr>
          <w:rFonts w:ascii="Times New Roman" w:hAnsi="Times New Roman" w:cs="Times New Roman"/>
          <w:sz w:val="24"/>
          <w:szCs w:val="24"/>
        </w:rPr>
        <w:t>A motion was made and se</w:t>
      </w:r>
      <w:r w:rsidR="006B6AC5">
        <w:rPr>
          <w:rFonts w:ascii="Times New Roman" w:hAnsi="Times New Roman" w:cs="Times New Roman"/>
          <w:sz w:val="24"/>
          <w:szCs w:val="24"/>
        </w:rPr>
        <w:t>conded to approve the August 6</w:t>
      </w:r>
      <w:r w:rsidR="00D935CA">
        <w:rPr>
          <w:rFonts w:ascii="Times New Roman" w:hAnsi="Times New Roman" w:cs="Times New Roman"/>
          <w:sz w:val="24"/>
          <w:szCs w:val="24"/>
        </w:rPr>
        <w:t>, 2014 meeting minutes</w:t>
      </w:r>
      <w:r w:rsidR="009F022C">
        <w:rPr>
          <w:rFonts w:ascii="Times New Roman" w:hAnsi="Times New Roman" w:cs="Times New Roman"/>
          <w:sz w:val="24"/>
          <w:szCs w:val="24"/>
        </w:rPr>
        <w:t>.</w:t>
      </w:r>
      <w:r w:rsidR="00AA7591">
        <w:rPr>
          <w:rFonts w:ascii="Times New Roman" w:hAnsi="Times New Roman" w:cs="Times New Roman"/>
          <w:sz w:val="24"/>
          <w:szCs w:val="24"/>
        </w:rPr>
        <w:t xml:space="preserve">  </w:t>
      </w:r>
      <w:r w:rsidR="00D935CA">
        <w:rPr>
          <w:rFonts w:ascii="Times New Roman" w:hAnsi="Times New Roman" w:cs="Times New Roman"/>
          <w:sz w:val="24"/>
          <w:szCs w:val="24"/>
        </w:rPr>
        <w:t>The moti</w:t>
      </w:r>
      <w:r w:rsidR="008543CA">
        <w:rPr>
          <w:rFonts w:ascii="Times New Roman" w:hAnsi="Times New Roman" w:cs="Times New Roman"/>
          <w:sz w:val="24"/>
          <w:szCs w:val="24"/>
        </w:rPr>
        <w:t>on was approved by all voting members present.</w:t>
      </w:r>
    </w:p>
    <w:p w:rsidR="006B6AC5" w:rsidRPr="00DF5B5A" w:rsidRDefault="006B6AC5" w:rsidP="009F022C">
      <w:pPr>
        <w:spacing w:after="0" w:line="240" w:lineRule="auto"/>
        <w:rPr>
          <w:rFonts w:ascii="Times New Roman" w:hAnsi="Times New Roman" w:cs="Times New Roman"/>
          <w:sz w:val="24"/>
          <w:szCs w:val="24"/>
        </w:rPr>
      </w:pP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27250C" w:rsidRDefault="005A1B6B" w:rsidP="0027250C">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w:t>
      </w:r>
      <w:r w:rsidR="008543CA">
        <w:rPr>
          <w:rFonts w:ascii="Times New Roman" w:hAnsi="Times New Roman" w:cs="Times New Roman"/>
          <w:sz w:val="24"/>
          <w:szCs w:val="24"/>
          <w:u w:val="single"/>
        </w:rPr>
        <w:t xml:space="preserve">Acting </w:t>
      </w:r>
      <w:r w:rsidRPr="00E71A20">
        <w:rPr>
          <w:rFonts w:ascii="Times New Roman" w:hAnsi="Times New Roman" w:cs="Times New Roman"/>
          <w:sz w:val="24"/>
          <w:szCs w:val="24"/>
          <w:u w:val="single"/>
        </w:rPr>
        <w:t>Associate Dean Announcements:</w:t>
      </w:r>
      <w:r w:rsidR="00B30AE1">
        <w:rPr>
          <w:rFonts w:ascii="Times New Roman" w:hAnsi="Times New Roman" w:cs="Times New Roman"/>
          <w:sz w:val="24"/>
          <w:szCs w:val="24"/>
        </w:rPr>
        <w:t xml:space="preserve"> </w:t>
      </w:r>
      <w:r w:rsidR="008F2FD5">
        <w:rPr>
          <w:rFonts w:ascii="Times New Roman" w:hAnsi="Times New Roman" w:cs="Times New Roman"/>
          <w:sz w:val="24"/>
          <w:szCs w:val="24"/>
        </w:rPr>
        <w:t xml:space="preserve"> (</w:t>
      </w:r>
      <w:r w:rsidR="008543CA">
        <w:rPr>
          <w:rFonts w:ascii="Times New Roman" w:hAnsi="Times New Roman" w:cs="Times New Roman"/>
          <w:i/>
          <w:sz w:val="24"/>
          <w:szCs w:val="24"/>
        </w:rPr>
        <w:t>John Ehiri</w:t>
      </w:r>
      <w:r w:rsidR="00B30AE1" w:rsidRPr="009E4441">
        <w:rPr>
          <w:rFonts w:ascii="Times New Roman" w:hAnsi="Times New Roman" w:cs="Times New Roman"/>
          <w:sz w:val="24"/>
          <w:szCs w:val="24"/>
        </w:rPr>
        <w:t>)</w:t>
      </w:r>
      <w:r w:rsidR="00B51E6D">
        <w:rPr>
          <w:rFonts w:ascii="Times New Roman" w:hAnsi="Times New Roman" w:cs="Times New Roman"/>
          <w:sz w:val="24"/>
          <w:szCs w:val="24"/>
        </w:rPr>
        <w:t xml:space="preserve"> </w:t>
      </w:r>
    </w:p>
    <w:p w:rsidR="00F3199F" w:rsidRDefault="00F3199F" w:rsidP="008543CA">
      <w:pPr>
        <w:pStyle w:val="ListParagraph"/>
        <w:spacing w:after="0" w:line="240" w:lineRule="auto"/>
        <w:ind w:left="1080"/>
        <w:contextualSpacing w:val="0"/>
        <w:rPr>
          <w:rFonts w:ascii="Times New Roman" w:hAnsi="Times New Roman" w:cs="Times New Roman"/>
          <w:sz w:val="24"/>
          <w:szCs w:val="24"/>
        </w:rPr>
      </w:pPr>
    </w:p>
    <w:p w:rsidR="00F3199F" w:rsidRDefault="005A65FF" w:rsidP="00F3199F">
      <w:pPr>
        <w:pStyle w:val="ListParagraph"/>
        <w:numPr>
          <w:ilvl w:val="0"/>
          <w:numId w:val="37"/>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Spring 2015 Course Schedule</w:t>
      </w:r>
      <w:r w:rsidR="00F3199F">
        <w:rPr>
          <w:rFonts w:ascii="Times New Roman" w:hAnsi="Times New Roman" w:cs="Times New Roman"/>
          <w:sz w:val="24"/>
          <w:szCs w:val="24"/>
        </w:rPr>
        <w:t>:</w:t>
      </w:r>
    </w:p>
    <w:p w:rsidR="00D85782" w:rsidRPr="00EB3B12" w:rsidRDefault="005A65FF" w:rsidP="00EB3B12">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John reported that he is currently working on identifying instructors for </w:t>
      </w:r>
      <w:r w:rsidR="00D85782">
        <w:rPr>
          <w:rFonts w:ascii="Times New Roman" w:hAnsi="Times New Roman" w:cs="Times New Roman"/>
          <w:sz w:val="24"/>
          <w:szCs w:val="24"/>
        </w:rPr>
        <w:t>spring</w:t>
      </w:r>
      <w:r>
        <w:rPr>
          <w:rFonts w:ascii="Times New Roman" w:hAnsi="Times New Roman" w:cs="Times New Roman"/>
          <w:sz w:val="24"/>
          <w:szCs w:val="24"/>
        </w:rPr>
        <w:t xml:space="preserve"> 2015 MEZCOPH courses that currently are listed as instructor “TBA”.</w:t>
      </w:r>
    </w:p>
    <w:p w:rsidR="008543CA" w:rsidRDefault="008543CA" w:rsidP="008543CA">
      <w:pPr>
        <w:pStyle w:val="ListParagraph"/>
        <w:spacing w:after="0" w:line="240" w:lineRule="auto"/>
        <w:ind w:left="1080"/>
        <w:contextualSpacing w:val="0"/>
        <w:rPr>
          <w:rFonts w:ascii="Times New Roman" w:hAnsi="Times New Roman" w:cs="Times New Roman"/>
          <w:sz w:val="24"/>
          <w:szCs w:val="24"/>
        </w:rPr>
      </w:pPr>
    </w:p>
    <w:p w:rsidR="00D85782" w:rsidRDefault="00D85782" w:rsidP="00DC39FC">
      <w:pPr>
        <w:pStyle w:val="ListParagraph"/>
        <w:numPr>
          <w:ilvl w:val="0"/>
          <w:numId w:val="37"/>
        </w:numPr>
        <w:spacing w:after="0" w:line="240" w:lineRule="auto"/>
        <w:contextualSpacing w:val="0"/>
        <w:rPr>
          <w:rFonts w:ascii="Times New Roman" w:hAnsi="Times New Roman" w:cs="Times New Roman"/>
          <w:sz w:val="24"/>
          <w:szCs w:val="24"/>
          <w:u w:val="single"/>
        </w:rPr>
      </w:pPr>
      <w:r>
        <w:rPr>
          <w:rFonts w:ascii="Times New Roman" w:hAnsi="Times New Roman" w:cs="Times New Roman"/>
          <w:sz w:val="24"/>
          <w:szCs w:val="24"/>
          <w:u w:val="single"/>
        </w:rPr>
        <w:t>Quality of MEZCOPH Educational Programs:</w:t>
      </w:r>
    </w:p>
    <w:p w:rsidR="00D85782" w:rsidRPr="00D85782" w:rsidRDefault="00D85782" w:rsidP="00D85782">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John reported that the videoconferencing equipment in Drach A116 is being updated (money is being invested in upgrades) in order to maintain the quality of the educational experience for MEZCOPH </w:t>
      </w:r>
      <w:r w:rsidR="00C30EB3">
        <w:rPr>
          <w:rFonts w:ascii="Times New Roman" w:hAnsi="Times New Roman" w:cs="Times New Roman"/>
          <w:sz w:val="24"/>
          <w:szCs w:val="24"/>
        </w:rPr>
        <w:t xml:space="preserve">required </w:t>
      </w:r>
      <w:r>
        <w:rPr>
          <w:rFonts w:ascii="Times New Roman" w:hAnsi="Times New Roman" w:cs="Times New Roman"/>
          <w:sz w:val="24"/>
          <w:szCs w:val="24"/>
        </w:rPr>
        <w:t>courses being video conferenced</w:t>
      </w:r>
      <w:r w:rsidR="00C30EB3">
        <w:rPr>
          <w:rFonts w:ascii="Times New Roman" w:hAnsi="Times New Roman" w:cs="Times New Roman"/>
          <w:sz w:val="24"/>
          <w:szCs w:val="24"/>
        </w:rPr>
        <w:t xml:space="preserve"> to the Phoenix campus for Phoenix based graduate students.</w:t>
      </w:r>
    </w:p>
    <w:p w:rsidR="00D85782" w:rsidRPr="00D85782" w:rsidRDefault="00D85782" w:rsidP="00D85782">
      <w:pPr>
        <w:spacing w:after="0" w:line="240" w:lineRule="auto"/>
        <w:rPr>
          <w:rFonts w:ascii="Times New Roman" w:hAnsi="Times New Roman" w:cs="Times New Roman"/>
          <w:sz w:val="24"/>
          <w:szCs w:val="24"/>
          <w:u w:val="single"/>
        </w:rPr>
      </w:pPr>
    </w:p>
    <w:p w:rsidR="00F3199F" w:rsidRPr="00F3199F" w:rsidRDefault="005A65FF" w:rsidP="00DC39FC">
      <w:pPr>
        <w:pStyle w:val="ListParagraph"/>
        <w:numPr>
          <w:ilvl w:val="0"/>
          <w:numId w:val="37"/>
        </w:numPr>
        <w:spacing w:after="0" w:line="240" w:lineRule="auto"/>
        <w:contextualSpacing w:val="0"/>
        <w:rPr>
          <w:rFonts w:ascii="Times New Roman" w:hAnsi="Times New Roman" w:cs="Times New Roman"/>
          <w:sz w:val="24"/>
          <w:szCs w:val="24"/>
          <w:u w:val="single"/>
        </w:rPr>
      </w:pPr>
      <w:r>
        <w:rPr>
          <w:rFonts w:ascii="Times New Roman" w:hAnsi="Times New Roman" w:cs="Times New Roman"/>
          <w:sz w:val="24"/>
          <w:szCs w:val="24"/>
          <w:u w:val="single"/>
        </w:rPr>
        <w:t>Doctoral Student</w:t>
      </w:r>
      <w:r w:rsidR="008F0031">
        <w:rPr>
          <w:rFonts w:ascii="Times New Roman" w:hAnsi="Times New Roman" w:cs="Times New Roman"/>
          <w:sz w:val="24"/>
          <w:szCs w:val="24"/>
          <w:u w:val="single"/>
        </w:rPr>
        <w:t>s:  Teaching and Compensation</w:t>
      </w:r>
    </w:p>
    <w:p w:rsidR="008543CA" w:rsidRPr="00FB57EB" w:rsidRDefault="008F0031" w:rsidP="00DC39FC">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Discussion was initiated regarding </w:t>
      </w:r>
      <w:r w:rsidR="000604CD">
        <w:rPr>
          <w:rFonts w:ascii="Times New Roman" w:hAnsi="Times New Roman" w:cs="Times New Roman"/>
          <w:sz w:val="24"/>
          <w:szCs w:val="24"/>
        </w:rPr>
        <w:t xml:space="preserve">the assignment of </w:t>
      </w:r>
      <w:r>
        <w:rPr>
          <w:rFonts w:ascii="Times New Roman" w:hAnsi="Times New Roman" w:cs="Times New Roman"/>
          <w:sz w:val="24"/>
          <w:szCs w:val="24"/>
        </w:rPr>
        <w:t>doctoral students as undergraduate course instructors (e.g. CPH 178 &amp; 200)</w:t>
      </w:r>
      <w:r w:rsidR="000604CD">
        <w:rPr>
          <w:rFonts w:ascii="Times New Roman" w:hAnsi="Times New Roman" w:cs="Times New Roman"/>
          <w:sz w:val="24"/>
          <w:szCs w:val="24"/>
        </w:rPr>
        <w:t xml:space="preserve">.  </w:t>
      </w:r>
      <w:r>
        <w:rPr>
          <w:rFonts w:ascii="Times New Roman" w:hAnsi="Times New Roman" w:cs="Times New Roman"/>
          <w:sz w:val="24"/>
          <w:szCs w:val="24"/>
        </w:rPr>
        <w:t xml:space="preserve">The general College policy/rule has been when a doctoral student has passed the comprehensive exams and advanced to </w:t>
      </w:r>
      <w:r w:rsidR="000604CD">
        <w:rPr>
          <w:rFonts w:ascii="Times New Roman" w:hAnsi="Times New Roman" w:cs="Times New Roman"/>
          <w:sz w:val="24"/>
          <w:szCs w:val="24"/>
        </w:rPr>
        <w:t>candidacy (</w:t>
      </w:r>
      <w:r>
        <w:rPr>
          <w:rFonts w:ascii="Times New Roman" w:hAnsi="Times New Roman" w:cs="Times New Roman"/>
          <w:sz w:val="24"/>
          <w:szCs w:val="24"/>
        </w:rPr>
        <w:t>however, there have been exceptions)</w:t>
      </w:r>
      <w:r w:rsidR="000604CD">
        <w:rPr>
          <w:rFonts w:ascii="Times New Roman" w:hAnsi="Times New Roman" w:cs="Times New Roman"/>
          <w:sz w:val="24"/>
          <w:szCs w:val="24"/>
        </w:rPr>
        <w:t xml:space="preserve">. </w:t>
      </w:r>
      <w:r>
        <w:rPr>
          <w:rFonts w:ascii="Times New Roman" w:hAnsi="Times New Roman" w:cs="Times New Roman"/>
          <w:sz w:val="24"/>
          <w:szCs w:val="24"/>
        </w:rPr>
        <w:t xml:space="preserve"> </w:t>
      </w:r>
      <w:r w:rsidR="000604CD">
        <w:rPr>
          <w:rFonts w:ascii="Times New Roman" w:hAnsi="Times New Roman" w:cs="Times New Roman"/>
          <w:sz w:val="24"/>
          <w:szCs w:val="24"/>
        </w:rPr>
        <w:t>Doctoral instructor vs a Teaching Assistant:  the compensation is the same.  “How long should the College allow doctoral students to teach and T.A?  Are we creating a non-sustainable situation</w:t>
      </w:r>
      <w:r w:rsidR="00FB57EB">
        <w:rPr>
          <w:rFonts w:ascii="Times New Roman" w:hAnsi="Times New Roman" w:cs="Times New Roman"/>
          <w:sz w:val="24"/>
          <w:szCs w:val="24"/>
        </w:rPr>
        <w:t xml:space="preserve"> (hindering their degree progression)</w:t>
      </w:r>
      <w:r w:rsidR="000604CD">
        <w:rPr>
          <w:rFonts w:ascii="Times New Roman" w:hAnsi="Times New Roman" w:cs="Times New Roman"/>
          <w:sz w:val="24"/>
          <w:szCs w:val="24"/>
        </w:rPr>
        <w:t xml:space="preserve">?  Doctoral students should be allowed to teach for one year, so they can list the teaching experience on their CV.  It was determined that the topic:  “Use </w:t>
      </w:r>
      <w:r w:rsidR="00EB3B12">
        <w:rPr>
          <w:rFonts w:ascii="Times New Roman" w:hAnsi="Times New Roman" w:cs="Times New Roman"/>
          <w:sz w:val="24"/>
          <w:szCs w:val="24"/>
        </w:rPr>
        <w:t xml:space="preserve">of Doctoral Students as Instructors, Teaching Assistants, </w:t>
      </w:r>
      <w:r w:rsidR="000604CD">
        <w:rPr>
          <w:rFonts w:ascii="Times New Roman" w:hAnsi="Times New Roman" w:cs="Times New Roman"/>
          <w:sz w:val="24"/>
          <w:szCs w:val="24"/>
        </w:rPr>
        <w:t>and Compensation</w:t>
      </w:r>
      <w:r w:rsidR="00FB57EB">
        <w:rPr>
          <w:rFonts w:ascii="Times New Roman" w:hAnsi="Times New Roman" w:cs="Times New Roman"/>
          <w:sz w:val="24"/>
          <w:szCs w:val="24"/>
        </w:rPr>
        <w:t>” will be tabled for discussion at the October meeting.</w:t>
      </w:r>
      <w:r w:rsidR="00FB57EB" w:rsidRPr="00FB57EB">
        <w:rPr>
          <w:rFonts w:ascii="Times New Roman" w:hAnsi="Times New Roman" w:cs="Times New Roman"/>
          <w:color w:val="FF0000"/>
          <w:sz w:val="24"/>
          <w:szCs w:val="24"/>
        </w:rPr>
        <w:t>*</w:t>
      </w:r>
      <w:r w:rsidR="00FB57EB">
        <w:rPr>
          <w:rFonts w:ascii="Times New Roman" w:hAnsi="Times New Roman" w:cs="Times New Roman"/>
          <w:color w:val="FF0000"/>
          <w:sz w:val="24"/>
          <w:szCs w:val="24"/>
        </w:rPr>
        <w:t xml:space="preserve">   </w:t>
      </w:r>
      <w:r w:rsidR="00FB57EB">
        <w:rPr>
          <w:rFonts w:ascii="Times New Roman" w:hAnsi="Times New Roman" w:cs="Times New Roman"/>
          <w:sz w:val="24"/>
          <w:szCs w:val="24"/>
        </w:rPr>
        <w:t xml:space="preserve">John Ehiri stated he would check with Doug Taren </w:t>
      </w:r>
      <w:r w:rsidR="00FB57EB">
        <w:rPr>
          <w:rFonts w:ascii="Times New Roman" w:hAnsi="Times New Roman" w:cs="Times New Roman"/>
          <w:sz w:val="24"/>
          <w:szCs w:val="24"/>
        </w:rPr>
        <w:lastRenderedPageBreak/>
        <w:t>regarding MEZCOPH’s policy for doctoral student teaching, for input at the October meeting discussion.</w:t>
      </w:r>
      <w:r w:rsidR="00FB57EB" w:rsidRPr="00FB57EB">
        <w:rPr>
          <w:rFonts w:ascii="Times New Roman" w:hAnsi="Times New Roman" w:cs="Times New Roman"/>
          <w:color w:val="FF0000"/>
          <w:sz w:val="24"/>
          <w:szCs w:val="24"/>
        </w:rPr>
        <w:t>*</w:t>
      </w:r>
    </w:p>
    <w:p w:rsidR="00B51E6D" w:rsidRPr="00AE0516" w:rsidRDefault="00B51E6D" w:rsidP="00AE0516">
      <w:pPr>
        <w:spacing w:after="0" w:line="240" w:lineRule="auto"/>
        <w:rPr>
          <w:rFonts w:ascii="Times New Roman" w:hAnsi="Times New Roman" w:cs="Times New Roman"/>
          <w:sz w:val="24"/>
          <w:szCs w:val="24"/>
        </w:rPr>
      </w:pPr>
    </w:p>
    <w:p w:rsidR="00375DEE" w:rsidRDefault="00903473" w:rsidP="00DC39FC">
      <w:pPr>
        <w:pStyle w:val="ListParagraph"/>
        <w:numPr>
          <w:ilvl w:val="0"/>
          <w:numId w:val="37"/>
        </w:numPr>
        <w:spacing w:after="0"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r w:rsidR="00DA2677">
        <w:rPr>
          <w:rFonts w:ascii="Times New Roman" w:hAnsi="Times New Roman" w:cs="Times New Roman"/>
          <w:sz w:val="24"/>
          <w:szCs w:val="24"/>
        </w:rPr>
        <w:t>(</w:t>
      </w:r>
      <w:r w:rsidR="00DA2677" w:rsidRPr="00DA2677">
        <w:rPr>
          <w:rFonts w:ascii="Times New Roman" w:hAnsi="Times New Roman" w:cs="Times New Roman"/>
          <w:i/>
          <w:sz w:val="24"/>
          <w:szCs w:val="24"/>
        </w:rPr>
        <w:t>Chris Tisch</w:t>
      </w:r>
      <w:r w:rsidR="00DA2677">
        <w:rPr>
          <w:rFonts w:ascii="Times New Roman" w:hAnsi="Times New Roman" w:cs="Times New Roman"/>
          <w:sz w:val="24"/>
          <w:szCs w:val="24"/>
        </w:rPr>
        <w:t>)</w:t>
      </w:r>
    </w:p>
    <w:p w:rsidR="0027250C" w:rsidRDefault="0027250C" w:rsidP="0027250C">
      <w:pPr>
        <w:spacing w:after="0" w:line="240" w:lineRule="auto"/>
        <w:ind w:left="360" w:firstLine="720"/>
        <w:rPr>
          <w:rStyle w:val="Emphasis"/>
          <w:rFonts w:ascii="Times New Roman" w:hAnsi="Times New Roman" w:cs="Times New Roman"/>
          <w:b/>
          <w:i w:val="0"/>
          <w:color w:val="000000"/>
          <w:sz w:val="24"/>
          <w:szCs w:val="24"/>
        </w:rPr>
      </w:pPr>
    </w:p>
    <w:p w:rsidR="009E714D" w:rsidRPr="00AE0516" w:rsidRDefault="00AE0516" w:rsidP="0027250C">
      <w:pPr>
        <w:pStyle w:val="ListParagraph"/>
        <w:numPr>
          <w:ilvl w:val="0"/>
          <w:numId w:val="24"/>
        </w:numPr>
        <w:spacing w:after="0" w:line="240" w:lineRule="auto"/>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u w:val="single"/>
        </w:rPr>
        <w:t>New Doctoral/MS Student Orientation</w:t>
      </w:r>
      <w:r w:rsidRPr="00AE0516">
        <w:rPr>
          <w:rStyle w:val="Emphasis"/>
          <w:rFonts w:ascii="Times New Roman" w:hAnsi="Times New Roman" w:cs="Times New Roman"/>
          <w:i w:val="0"/>
          <w:color w:val="000000"/>
          <w:sz w:val="24"/>
          <w:szCs w:val="24"/>
        </w:rPr>
        <w:t>:  (Michael Tearne)</w:t>
      </w:r>
    </w:p>
    <w:p w:rsidR="00E403D7" w:rsidRDefault="00AE0516" w:rsidP="00E403D7">
      <w:pPr>
        <w:spacing w:after="0" w:line="240" w:lineRule="auto"/>
        <w:ind w:left="1800"/>
        <w:rPr>
          <w:rFonts w:ascii="Times New Roman" w:hAnsi="Times New Roman" w:cs="Times New Roman"/>
          <w:bCs/>
          <w:sz w:val="24"/>
          <w:szCs w:val="24"/>
        </w:rPr>
      </w:pPr>
      <w:r>
        <w:rPr>
          <w:rFonts w:ascii="Times New Roman" w:hAnsi="Times New Roman" w:cs="Times New Roman"/>
          <w:bCs/>
          <w:sz w:val="24"/>
          <w:szCs w:val="24"/>
        </w:rPr>
        <w:t>Michael Tearn</w:t>
      </w:r>
      <w:r w:rsidR="009234BC">
        <w:rPr>
          <w:rFonts w:ascii="Times New Roman" w:hAnsi="Times New Roman" w:cs="Times New Roman"/>
          <w:bCs/>
          <w:sz w:val="24"/>
          <w:szCs w:val="24"/>
        </w:rPr>
        <w:t xml:space="preserve">e reported on </w:t>
      </w:r>
      <w:r>
        <w:rPr>
          <w:rFonts w:ascii="Times New Roman" w:hAnsi="Times New Roman" w:cs="Times New Roman"/>
          <w:bCs/>
          <w:sz w:val="24"/>
          <w:szCs w:val="24"/>
        </w:rPr>
        <w:t>the MEZCOPH Doctoral/MS New Student Orientation which took place on August 21-23, 2014.  Michael reported that the graduate orientation</w:t>
      </w:r>
      <w:r w:rsidR="009234BC">
        <w:rPr>
          <w:rFonts w:ascii="Times New Roman" w:hAnsi="Times New Roman" w:cs="Times New Roman"/>
          <w:bCs/>
          <w:sz w:val="24"/>
          <w:szCs w:val="24"/>
        </w:rPr>
        <w:t xml:space="preserve"> went well.  The</w:t>
      </w:r>
      <w:r>
        <w:rPr>
          <w:rFonts w:ascii="Times New Roman" w:hAnsi="Times New Roman" w:cs="Times New Roman"/>
          <w:bCs/>
          <w:sz w:val="24"/>
          <w:szCs w:val="24"/>
        </w:rPr>
        <w:t xml:space="preserve"> feedback and comments collected from </w:t>
      </w:r>
      <w:r w:rsidR="009234BC">
        <w:rPr>
          <w:rFonts w:ascii="Times New Roman" w:hAnsi="Times New Roman" w:cs="Times New Roman"/>
          <w:bCs/>
          <w:sz w:val="24"/>
          <w:szCs w:val="24"/>
        </w:rPr>
        <w:t>the student evaluations</w:t>
      </w:r>
      <w:r>
        <w:rPr>
          <w:rFonts w:ascii="Times New Roman" w:hAnsi="Times New Roman" w:cs="Times New Roman"/>
          <w:bCs/>
          <w:sz w:val="24"/>
          <w:szCs w:val="24"/>
        </w:rPr>
        <w:t xml:space="preserve"> </w:t>
      </w:r>
      <w:r w:rsidR="009234BC">
        <w:rPr>
          <w:rFonts w:ascii="Times New Roman" w:hAnsi="Times New Roman" w:cs="Times New Roman"/>
          <w:bCs/>
          <w:sz w:val="24"/>
          <w:szCs w:val="24"/>
        </w:rPr>
        <w:t>were favorable.  S</w:t>
      </w:r>
      <w:r>
        <w:rPr>
          <w:rFonts w:ascii="Times New Roman" w:hAnsi="Times New Roman" w:cs="Times New Roman"/>
          <w:bCs/>
          <w:sz w:val="24"/>
          <w:szCs w:val="24"/>
        </w:rPr>
        <w:t>tudents seemed to enjoy the faculty introduction</w:t>
      </w:r>
      <w:r w:rsidR="009234BC">
        <w:rPr>
          <w:rFonts w:ascii="Times New Roman" w:hAnsi="Times New Roman" w:cs="Times New Roman"/>
          <w:bCs/>
          <w:sz w:val="24"/>
          <w:szCs w:val="24"/>
        </w:rPr>
        <w:t>s and the icebreaker activities.  The service learning activity and the graduate assistantship orientation received lower ratings</w:t>
      </w:r>
      <w:r>
        <w:rPr>
          <w:rFonts w:ascii="Times New Roman" w:hAnsi="Times New Roman" w:cs="Times New Roman"/>
          <w:bCs/>
          <w:sz w:val="24"/>
          <w:szCs w:val="24"/>
        </w:rPr>
        <w:t xml:space="preserve"> (see attachment below for the full orientation agenda).</w:t>
      </w:r>
    </w:p>
    <w:p w:rsidR="00AE0516" w:rsidRDefault="00AE0516" w:rsidP="00E403D7">
      <w:pPr>
        <w:spacing w:after="0" w:line="240" w:lineRule="auto"/>
        <w:ind w:left="1800"/>
        <w:rPr>
          <w:rFonts w:ascii="Times New Roman" w:hAnsi="Times New Roman" w:cs="Times New Roman"/>
          <w:bCs/>
          <w:sz w:val="24"/>
          <w:szCs w:val="24"/>
        </w:rPr>
      </w:pPr>
    </w:p>
    <w:p w:rsidR="00AE0516" w:rsidRDefault="00AE0516" w:rsidP="00AE0516">
      <w:pPr>
        <w:spacing w:after="0" w:line="240" w:lineRule="auto"/>
        <w:ind w:left="3960" w:firstLine="360"/>
        <w:rPr>
          <w:rFonts w:ascii="Times New Roman" w:hAnsi="Times New Roman" w:cs="Times New Roman"/>
          <w:sz w:val="24"/>
          <w:szCs w:val="24"/>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474718694" r:id="rId11">
            <o:FieldCodes>\s</o:FieldCodes>
          </o:OLEObject>
        </w:object>
      </w:r>
    </w:p>
    <w:p w:rsidR="00E403D7" w:rsidRPr="00E403D7" w:rsidRDefault="00E403D7" w:rsidP="00E403D7">
      <w:pPr>
        <w:spacing w:after="0" w:line="240" w:lineRule="auto"/>
        <w:ind w:left="1800"/>
        <w:rPr>
          <w:rFonts w:ascii="Times New Roman" w:hAnsi="Times New Roman" w:cs="Times New Roman"/>
          <w:sz w:val="24"/>
          <w:szCs w:val="24"/>
        </w:rPr>
      </w:pPr>
      <w:r>
        <w:tab/>
      </w:r>
    </w:p>
    <w:p w:rsidR="009E714D" w:rsidRPr="009E714D" w:rsidRDefault="009E714D" w:rsidP="009E714D">
      <w:pPr>
        <w:spacing w:after="0" w:line="240" w:lineRule="auto"/>
        <w:rPr>
          <w:rStyle w:val="Emphasis"/>
          <w:rFonts w:ascii="Times New Roman" w:hAnsi="Times New Roman" w:cs="Times New Roman"/>
          <w:i w:val="0"/>
          <w:color w:val="000000"/>
          <w:sz w:val="24"/>
          <w:szCs w:val="24"/>
        </w:rPr>
      </w:pPr>
    </w:p>
    <w:p w:rsidR="006F5DB1" w:rsidRPr="00614714" w:rsidRDefault="008B196B" w:rsidP="008B196B">
      <w:pPr>
        <w:pStyle w:val="ListParagraph"/>
        <w:numPr>
          <w:ilvl w:val="0"/>
          <w:numId w:val="24"/>
        </w:numPr>
        <w:spacing w:after="0" w:line="240" w:lineRule="auto"/>
        <w:rPr>
          <w:rStyle w:val="Emphasis"/>
          <w:rFonts w:ascii="Times New Roman" w:hAnsi="Times New Roman" w:cs="Times New Roman"/>
          <w:i w:val="0"/>
          <w:sz w:val="24"/>
          <w:szCs w:val="24"/>
        </w:rPr>
      </w:pPr>
      <w:r w:rsidRPr="00614714">
        <w:rPr>
          <w:rStyle w:val="Emphasis"/>
          <w:rFonts w:ascii="Times New Roman" w:hAnsi="Times New Roman" w:cs="Times New Roman"/>
          <w:i w:val="0"/>
          <w:sz w:val="24"/>
          <w:szCs w:val="24"/>
        </w:rPr>
        <w:t xml:space="preserve"> </w:t>
      </w:r>
      <w:r w:rsidR="00AE0516" w:rsidRPr="00614714">
        <w:rPr>
          <w:rStyle w:val="Emphasis"/>
          <w:rFonts w:ascii="Times New Roman" w:hAnsi="Times New Roman" w:cs="Times New Roman"/>
          <w:i w:val="0"/>
          <w:sz w:val="24"/>
          <w:szCs w:val="24"/>
          <w:u w:val="single"/>
        </w:rPr>
        <w:t xml:space="preserve">New MPH Graduate Orientation </w:t>
      </w:r>
      <w:r w:rsidR="006F5DB1" w:rsidRPr="00614714">
        <w:rPr>
          <w:rStyle w:val="Emphasis"/>
          <w:rFonts w:ascii="Times New Roman" w:hAnsi="Times New Roman" w:cs="Times New Roman"/>
          <w:i w:val="0"/>
          <w:sz w:val="24"/>
          <w:szCs w:val="24"/>
        </w:rPr>
        <w:t xml:space="preserve"> </w:t>
      </w:r>
      <w:r w:rsidR="00BB013E" w:rsidRPr="00614714">
        <w:rPr>
          <w:rStyle w:val="Emphasis"/>
          <w:rFonts w:ascii="Times New Roman" w:hAnsi="Times New Roman" w:cs="Times New Roman"/>
          <w:i w:val="0"/>
          <w:sz w:val="24"/>
          <w:szCs w:val="24"/>
        </w:rPr>
        <w:t>(Chris Tisch)</w:t>
      </w:r>
    </w:p>
    <w:p w:rsidR="008B196B" w:rsidRPr="00860746" w:rsidRDefault="00AE0516" w:rsidP="00860746">
      <w:pPr>
        <w:pStyle w:val="ListParagraph"/>
        <w:spacing w:after="0" w:line="240" w:lineRule="auto"/>
        <w:ind w:left="1860"/>
        <w:rPr>
          <w:rFonts w:ascii="Times New Roman" w:hAnsi="Times New Roman" w:cs="Times New Roman"/>
          <w:iCs/>
          <w:sz w:val="24"/>
          <w:szCs w:val="24"/>
        </w:rPr>
      </w:pPr>
      <w:r w:rsidRPr="00614714">
        <w:rPr>
          <w:rStyle w:val="Emphasis"/>
          <w:rFonts w:ascii="Times New Roman" w:hAnsi="Times New Roman" w:cs="Times New Roman"/>
          <w:i w:val="0"/>
          <w:sz w:val="24"/>
          <w:szCs w:val="24"/>
        </w:rPr>
        <w:t xml:space="preserve">Chris Tisch </w:t>
      </w:r>
      <w:r w:rsidR="009234BC" w:rsidRPr="00614714">
        <w:rPr>
          <w:rStyle w:val="Emphasis"/>
          <w:rFonts w:ascii="Times New Roman" w:hAnsi="Times New Roman" w:cs="Times New Roman"/>
          <w:i w:val="0"/>
          <w:sz w:val="24"/>
          <w:szCs w:val="24"/>
        </w:rPr>
        <w:t xml:space="preserve">reported that the new MPH student orientation which took place on Saturday, August 23, 2014 went well also.  The Office of Student Services is still awaiting the feedback from the MPH student evaluations for this </w:t>
      </w:r>
      <w:r w:rsidR="004A6A40" w:rsidRPr="00614714">
        <w:rPr>
          <w:rStyle w:val="Emphasis"/>
          <w:rFonts w:ascii="Times New Roman" w:hAnsi="Times New Roman" w:cs="Times New Roman"/>
          <w:i w:val="0"/>
          <w:sz w:val="24"/>
          <w:szCs w:val="24"/>
        </w:rPr>
        <w:t xml:space="preserve">year’s MPH orientation.  Chris </w:t>
      </w:r>
      <w:r w:rsidR="00614714">
        <w:rPr>
          <w:rStyle w:val="Emphasis"/>
          <w:rFonts w:ascii="Times New Roman" w:hAnsi="Times New Roman" w:cs="Times New Roman"/>
          <w:i w:val="0"/>
          <w:sz w:val="24"/>
          <w:szCs w:val="24"/>
        </w:rPr>
        <w:t xml:space="preserve">reported that her office is looking at a </w:t>
      </w:r>
      <w:r w:rsidR="00860746">
        <w:rPr>
          <w:rFonts w:ascii="Times New Roman" w:hAnsi="Times New Roman" w:cs="Times New Roman"/>
          <w:sz w:val="24"/>
          <w:szCs w:val="24"/>
        </w:rPr>
        <w:t xml:space="preserve">new format for next year’s new student </w:t>
      </w:r>
      <w:r w:rsidR="007241FA">
        <w:rPr>
          <w:rFonts w:ascii="Times New Roman" w:hAnsi="Times New Roman" w:cs="Times New Roman"/>
          <w:sz w:val="24"/>
          <w:szCs w:val="24"/>
        </w:rPr>
        <w:t>orientation agenda by having faculty participation sched</w:t>
      </w:r>
      <w:r w:rsidR="00C15141">
        <w:rPr>
          <w:rFonts w:ascii="Times New Roman" w:hAnsi="Times New Roman" w:cs="Times New Roman"/>
          <w:sz w:val="24"/>
          <w:szCs w:val="24"/>
        </w:rPr>
        <w:t>uled for Friday</w:t>
      </w:r>
      <w:r w:rsidR="00860746">
        <w:rPr>
          <w:rFonts w:ascii="Times New Roman" w:hAnsi="Times New Roman" w:cs="Times New Roman"/>
          <w:sz w:val="24"/>
          <w:szCs w:val="24"/>
        </w:rPr>
        <w:t xml:space="preserve"> (instead of Saturday), </w:t>
      </w:r>
      <w:r w:rsidR="00C15141">
        <w:rPr>
          <w:rFonts w:ascii="Times New Roman" w:hAnsi="Times New Roman" w:cs="Times New Roman"/>
          <w:sz w:val="24"/>
          <w:szCs w:val="24"/>
        </w:rPr>
        <w:t xml:space="preserve"> with an early evening student dinner with faculty from their concentrations, as it has been difficulty getting faculty </w:t>
      </w:r>
      <w:r w:rsidR="00860746">
        <w:rPr>
          <w:rFonts w:ascii="Times New Roman" w:hAnsi="Times New Roman" w:cs="Times New Roman"/>
          <w:sz w:val="24"/>
          <w:szCs w:val="24"/>
        </w:rPr>
        <w:t xml:space="preserve">to </w:t>
      </w:r>
      <w:r w:rsidR="00C15141">
        <w:rPr>
          <w:rFonts w:ascii="Times New Roman" w:hAnsi="Times New Roman" w:cs="Times New Roman"/>
          <w:sz w:val="24"/>
          <w:szCs w:val="24"/>
        </w:rPr>
        <w:t>campus o</w:t>
      </w:r>
      <w:r w:rsidR="00860746">
        <w:rPr>
          <w:rFonts w:ascii="Times New Roman" w:hAnsi="Times New Roman" w:cs="Times New Roman"/>
          <w:sz w:val="24"/>
          <w:szCs w:val="24"/>
        </w:rPr>
        <w:t xml:space="preserve">n a Saturday for </w:t>
      </w:r>
      <w:r w:rsidR="00C15141">
        <w:rPr>
          <w:rFonts w:ascii="Times New Roman" w:hAnsi="Times New Roman" w:cs="Times New Roman"/>
          <w:sz w:val="24"/>
          <w:szCs w:val="24"/>
        </w:rPr>
        <w:t>orientation.</w:t>
      </w:r>
      <w:r w:rsidR="00C01EF4">
        <w:rPr>
          <w:rFonts w:ascii="Times New Roman" w:hAnsi="Times New Roman" w:cs="Times New Roman"/>
          <w:sz w:val="24"/>
          <w:szCs w:val="24"/>
        </w:rPr>
        <w:t xml:space="preserve">  These changes are still in the planning stages.  Next year’s 2015 orientation dates will be sent out shortly.</w:t>
      </w:r>
      <w:r w:rsidR="00F25251">
        <w:rPr>
          <w:rFonts w:ascii="Times New Roman" w:hAnsi="Times New Roman" w:cs="Times New Roman"/>
          <w:sz w:val="24"/>
          <w:szCs w:val="24"/>
        </w:rPr>
        <w:t xml:space="preserve">   It was also suggested that the service learning event be optional and Jill de Zapien be invited to speak to at the orientation and come up with a service learning event for student participation.  In addition, each section could also plan their own service learning event relevant to the concentration for their incoming graduate students.  Also, use CEPAS instructors who could speak with each section regarding service learning.  The College needs to do a good job informing new students why service learning is important, as service learning is part of the MEZCOPH student experience. </w:t>
      </w:r>
    </w:p>
    <w:p w:rsidR="005249B8" w:rsidRPr="004C01BD" w:rsidRDefault="005249B8" w:rsidP="005249B8">
      <w:pPr>
        <w:pStyle w:val="ListParagraph"/>
        <w:spacing w:after="0" w:line="240" w:lineRule="auto"/>
        <w:ind w:left="1080"/>
        <w:rPr>
          <w:rStyle w:val="Emphasis"/>
          <w:rFonts w:ascii="Times New Roman" w:hAnsi="Times New Roman" w:cs="Times New Roman"/>
          <w:i w:val="0"/>
          <w:color w:val="000000"/>
          <w:sz w:val="24"/>
          <w:szCs w:val="24"/>
        </w:rPr>
      </w:pPr>
    </w:p>
    <w:p w:rsidR="00E85521" w:rsidRDefault="00E85521" w:rsidP="0027250C">
      <w:pPr>
        <w:spacing w:after="0" w:line="240" w:lineRule="auto"/>
        <w:ind w:left="1800"/>
        <w:rPr>
          <w:rStyle w:val="Emphasis"/>
          <w:rFonts w:ascii="Times New Roman" w:eastAsia="Times New Roman" w:hAnsi="Times New Roman" w:cs="Times New Roman"/>
          <w:i w:val="0"/>
          <w:iCs w:val="0"/>
          <w:sz w:val="24"/>
          <w:szCs w:val="24"/>
        </w:rPr>
      </w:pPr>
    </w:p>
    <w:p w:rsidR="002E4938" w:rsidRDefault="004B0094" w:rsidP="00EE3A71">
      <w:pPr>
        <w:pStyle w:val="ListParagraph"/>
        <w:numPr>
          <w:ilvl w:val="0"/>
          <w:numId w:val="6"/>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t>Academic Program Reports/Updates:</w:t>
      </w:r>
    </w:p>
    <w:p w:rsidR="00043EBD" w:rsidRPr="00EE3A71" w:rsidRDefault="00043EBD" w:rsidP="00043EBD">
      <w:pPr>
        <w:pStyle w:val="ListParagraph"/>
        <w:spacing w:after="120" w:line="240" w:lineRule="auto"/>
        <w:rPr>
          <w:rFonts w:ascii="Times New Roman" w:hAnsi="Times New Roman" w:cs="Times New Roman"/>
          <w:b/>
          <w:sz w:val="24"/>
          <w:szCs w:val="24"/>
          <w:u w:val="single"/>
        </w:rPr>
      </w:pPr>
    </w:p>
    <w:p w:rsidR="00B51FB5" w:rsidRPr="005249B8" w:rsidRDefault="00AC3CA9" w:rsidP="00D25935">
      <w:pPr>
        <w:pStyle w:val="ListParagraph"/>
        <w:numPr>
          <w:ilvl w:val="0"/>
          <w:numId w:val="4"/>
        </w:numPr>
        <w:spacing w:line="240" w:lineRule="auto"/>
        <w:rPr>
          <w:rFonts w:ascii="Times New Roman" w:hAnsi="Times New Roman" w:cs="Times New Roman"/>
          <w:sz w:val="24"/>
          <w:szCs w:val="24"/>
        </w:rPr>
      </w:pPr>
      <w:r w:rsidRPr="005249B8">
        <w:rPr>
          <w:rFonts w:ascii="Times New Roman" w:hAnsi="Times New Roman" w:cs="Times New Roman"/>
          <w:sz w:val="24"/>
          <w:szCs w:val="24"/>
          <w:u w:val="single"/>
        </w:rPr>
        <w:t>Fall 2014</w:t>
      </w:r>
      <w:r w:rsidR="0048571E" w:rsidRPr="005249B8">
        <w:rPr>
          <w:rFonts w:ascii="Times New Roman" w:hAnsi="Times New Roman" w:cs="Times New Roman"/>
          <w:sz w:val="24"/>
          <w:szCs w:val="24"/>
          <w:u w:val="single"/>
        </w:rPr>
        <w:t xml:space="preserve"> </w:t>
      </w:r>
      <w:r w:rsidR="00C877DB" w:rsidRPr="005249B8">
        <w:rPr>
          <w:rFonts w:ascii="Times New Roman" w:hAnsi="Times New Roman" w:cs="Times New Roman"/>
          <w:sz w:val="24"/>
          <w:szCs w:val="24"/>
          <w:u w:val="single"/>
        </w:rPr>
        <w:t>Graduate Admissions Report</w:t>
      </w:r>
      <w:r w:rsidR="00C877DB" w:rsidRPr="005249B8">
        <w:rPr>
          <w:rFonts w:ascii="Times New Roman" w:hAnsi="Times New Roman" w:cs="Times New Roman"/>
          <w:sz w:val="24"/>
          <w:szCs w:val="24"/>
        </w:rPr>
        <w:t xml:space="preserve">:  </w:t>
      </w:r>
      <w:r w:rsidR="00AF4D12" w:rsidRPr="005249B8">
        <w:rPr>
          <w:rFonts w:ascii="Times New Roman" w:hAnsi="Times New Roman" w:cs="Times New Roman"/>
          <w:sz w:val="24"/>
          <w:szCs w:val="24"/>
        </w:rPr>
        <w:t>(</w:t>
      </w:r>
      <w:r w:rsidR="006842D6" w:rsidRPr="005249B8">
        <w:rPr>
          <w:rFonts w:ascii="Times New Roman" w:hAnsi="Times New Roman" w:cs="Times New Roman"/>
          <w:i/>
          <w:sz w:val="24"/>
          <w:szCs w:val="24"/>
        </w:rPr>
        <w:t xml:space="preserve">Amy </w:t>
      </w:r>
      <w:r w:rsidR="00AF4D12" w:rsidRPr="005249B8">
        <w:rPr>
          <w:rFonts w:ascii="Times New Roman" w:hAnsi="Times New Roman" w:cs="Times New Roman"/>
          <w:i/>
          <w:sz w:val="24"/>
          <w:szCs w:val="24"/>
        </w:rPr>
        <w:t xml:space="preserve"> Glicken</w:t>
      </w:r>
      <w:r w:rsidR="00AF4D12" w:rsidRPr="005249B8">
        <w:rPr>
          <w:rFonts w:ascii="Times New Roman" w:hAnsi="Times New Roman" w:cs="Times New Roman"/>
          <w:sz w:val="24"/>
          <w:szCs w:val="24"/>
        </w:rPr>
        <w:t>)</w:t>
      </w:r>
    </w:p>
    <w:p w:rsidR="005249B8" w:rsidRDefault="00F743DF" w:rsidP="00267440">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 xml:space="preserve">Amy reported there are currently 150 new graduate students for the fall 2014 semester.  Amy stated she did not have a current </w:t>
      </w:r>
      <w:r w:rsidR="00FD0D1D" w:rsidRPr="005249B8">
        <w:rPr>
          <w:rFonts w:ascii="Times New Roman" w:hAnsi="Times New Roman" w:cs="Times New Roman"/>
          <w:sz w:val="24"/>
          <w:szCs w:val="24"/>
        </w:rPr>
        <w:t xml:space="preserve">MEZCOPH graduate </w:t>
      </w:r>
      <w:r>
        <w:rPr>
          <w:rFonts w:ascii="Times New Roman" w:hAnsi="Times New Roman" w:cs="Times New Roman"/>
          <w:sz w:val="24"/>
          <w:szCs w:val="24"/>
        </w:rPr>
        <w:t>admissions’ statistics report for this month; however she will have a full report for the October meeting.  Amy s</w:t>
      </w:r>
      <w:r w:rsidR="00860746">
        <w:rPr>
          <w:rFonts w:ascii="Times New Roman" w:hAnsi="Times New Roman" w:cs="Times New Roman"/>
          <w:sz w:val="24"/>
          <w:szCs w:val="24"/>
        </w:rPr>
        <w:t>tated that the admissions office is g</w:t>
      </w:r>
      <w:r>
        <w:rPr>
          <w:rFonts w:ascii="Times New Roman" w:hAnsi="Times New Roman" w:cs="Times New Roman"/>
          <w:sz w:val="24"/>
          <w:szCs w:val="24"/>
        </w:rPr>
        <w:t>oing into t</w:t>
      </w:r>
      <w:r w:rsidR="00860746">
        <w:rPr>
          <w:rFonts w:ascii="Times New Roman" w:hAnsi="Times New Roman" w:cs="Times New Roman"/>
          <w:sz w:val="24"/>
          <w:szCs w:val="24"/>
        </w:rPr>
        <w:t>he fall recruitment season.  T</w:t>
      </w:r>
      <w:r>
        <w:rPr>
          <w:rFonts w:ascii="Times New Roman" w:hAnsi="Times New Roman" w:cs="Times New Roman"/>
          <w:sz w:val="24"/>
          <w:szCs w:val="24"/>
        </w:rPr>
        <w:t xml:space="preserve">he College will be participating in many informational sessions, conferences, and fairs in both Tucson and Phoenix.  Amy asked faculty to send her </w:t>
      </w:r>
      <w:r>
        <w:rPr>
          <w:rFonts w:ascii="Times New Roman" w:hAnsi="Times New Roman" w:cs="Times New Roman"/>
          <w:sz w:val="24"/>
          <w:szCs w:val="24"/>
        </w:rPr>
        <w:lastRenderedPageBreak/>
        <w:t>and Kim Barnes any program information that they would like distributed to prospective students.</w:t>
      </w:r>
    </w:p>
    <w:p w:rsidR="00746442" w:rsidRPr="00267440" w:rsidRDefault="00746442" w:rsidP="00267440">
      <w:pPr>
        <w:pStyle w:val="ListParagraph"/>
        <w:spacing w:line="240" w:lineRule="auto"/>
        <w:ind w:left="1170"/>
        <w:rPr>
          <w:rFonts w:ascii="Times New Roman" w:hAnsi="Times New Roman" w:cs="Times New Roman"/>
          <w:sz w:val="24"/>
          <w:szCs w:val="24"/>
        </w:rPr>
      </w:pPr>
    </w:p>
    <w:p w:rsidR="00520C2E" w:rsidRPr="00DA5C38" w:rsidRDefault="00DF5B5A" w:rsidP="00520C2E">
      <w:pPr>
        <w:pStyle w:val="ListParagraph"/>
        <w:numPr>
          <w:ilvl w:val="0"/>
          <w:numId w:val="4"/>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BD0D6D">
        <w:rPr>
          <w:rFonts w:ascii="Times New Roman" w:hAnsi="Times New Roman"/>
          <w:sz w:val="24"/>
          <w:szCs w:val="24"/>
        </w:rPr>
        <w:t xml:space="preserve"> </w:t>
      </w:r>
      <w:r w:rsidR="007B53BC">
        <w:rPr>
          <w:rFonts w:ascii="Times New Roman" w:hAnsi="Times New Roman"/>
          <w:sz w:val="24"/>
          <w:szCs w:val="24"/>
        </w:rPr>
        <w:t xml:space="preserve"> </w:t>
      </w:r>
      <w:r w:rsidR="00CB7A6D">
        <w:rPr>
          <w:rFonts w:ascii="Times New Roman" w:hAnsi="Times New Roman"/>
          <w:sz w:val="24"/>
          <w:szCs w:val="24"/>
        </w:rPr>
        <w:t>(</w:t>
      </w:r>
      <w:r w:rsidR="00DA5C38" w:rsidRPr="00DA5C38">
        <w:rPr>
          <w:rFonts w:ascii="Times New Roman" w:hAnsi="Times New Roman"/>
          <w:i/>
          <w:sz w:val="24"/>
          <w:szCs w:val="24"/>
        </w:rPr>
        <w:t>Joe Gerald &amp;</w:t>
      </w:r>
      <w:r w:rsidR="00DA5C38">
        <w:rPr>
          <w:rFonts w:ascii="Times New Roman" w:hAnsi="Times New Roman"/>
          <w:sz w:val="24"/>
          <w:szCs w:val="24"/>
        </w:rPr>
        <w:t xml:space="preserve"> </w:t>
      </w:r>
      <w:r w:rsidR="005249B8">
        <w:rPr>
          <w:rFonts w:ascii="Times New Roman" w:hAnsi="Times New Roman"/>
          <w:i/>
          <w:sz w:val="24"/>
          <w:szCs w:val="24"/>
        </w:rPr>
        <w:t>Stephanie Springer</w:t>
      </w:r>
      <w:r w:rsidR="00CB7A6D">
        <w:rPr>
          <w:rFonts w:ascii="Times New Roman" w:hAnsi="Times New Roman"/>
          <w:sz w:val="24"/>
          <w:szCs w:val="24"/>
        </w:rPr>
        <w:t>)</w:t>
      </w:r>
    </w:p>
    <w:p w:rsidR="00F62E3D" w:rsidRDefault="00F62E3D" w:rsidP="00F62E3D">
      <w:pPr>
        <w:pStyle w:val="ListParagraph"/>
        <w:numPr>
          <w:ilvl w:val="1"/>
          <w:numId w:val="2"/>
        </w:numPr>
        <w:spacing w:after="120" w:line="240" w:lineRule="auto"/>
        <w:rPr>
          <w:rFonts w:ascii="Times New Roman" w:hAnsi="Times New Roman"/>
          <w:sz w:val="24"/>
          <w:szCs w:val="24"/>
        </w:rPr>
      </w:pPr>
      <w:r w:rsidRPr="00F62E3D">
        <w:rPr>
          <w:rFonts w:ascii="Times New Roman" w:hAnsi="Times New Roman"/>
          <w:sz w:val="24"/>
          <w:szCs w:val="24"/>
          <w:u w:val="single"/>
        </w:rPr>
        <w:t>Special Topics Courses</w:t>
      </w:r>
      <w:r>
        <w:rPr>
          <w:rFonts w:ascii="Times New Roman" w:hAnsi="Times New Roman"/>
          <w:sz w:val="24"/>
          <w:szCs w:val="24"/>
        </w:rPr>
        <w:t>:</w:t>
      </w:r>
    </w:p>
    <w:p w:rsidR="00DA5C38" w:rsidRDefault="00DA5C38" w:rsidP="00F62E3D">
      <w:pPr>
        <w:pStyle w:val="ListParagraph"/>
        <w:spacing w:after="120" w:line="240" w:lineRule="auto"/>
        <w:ind w:left="1800"/>
        <w:rPr>
          <w:rFonts w:ascii="Times New Roman" w:hAnsi="Times New Roman"/>
          <w:sz w:val="24"/>
          <w:szCs w:val="24"/>
        </w:rPr>
      </w:pPr>
      <w:r w:rsidRPr="00F62E3D">
        <w:rPr>
          <w:rFonts w:ascii="Times New Roman" w:hAnsi="Times New Roman"/>
          <w:sz w:val="24"/>
          <w:szCs w:val="24"/>
        </w:rPr>
        <w:t xml:space="preserve">Joe reminded faculty </w:t>
      </w:r>
      <w:r w:rsidR="00E1129D">
        <w:rPr>
          <w:rFonts w:ascii="Times New Roman" w:hAnsi="Times New Roman"/>
          <w:sz w:val="24"/>
          <w:szCs w:val="24"/>
        </w:rPr>
        <w:t xml:space="preserve">that special topic courses need </w:t>
      </w:r>
      <w:r w:rsidRPr="00F62E3D">
        <w:rPr>
          <w:rFonts w:ascii="Times New Roman" w:hAnsi="Times New Roman"/>
          <w:sz w:val="24"/>
          <w:szCs w:val="24"/>
        </w:rPr>
        <w:t xml:space="preserve">to be approved </w:t>
      </w:r>
      <w:r w:rsidR="00E1129D">
        <w:rPr>
          <w:rFonts w:ascii="Times New Roman" w:hAnsi="Times New Roman"/>
          <w:sz w:val="24"/>
          <w:szCs w:val="24"/>
        </w:rPr>
        <w:t xml:space="preserve">only </w:t>
      </w:r>
      <w:r w:rsidRPr="00F62E3D">
        <w:rPr>
          <w:rFonts w:ascii="Times New Roman" w:hAnsi="Times New Roman"/>
          <w:sz w:val="24"/>
          <w:szCs w:val="24"/>
        </w:rPr>
        <w:t>by the section for the first offering.  The Education Committee needs to approve if the special topics course will then be offered as a permanent course addition to the UA catalog.</w:t>
      </w:r>
    </w:p>
    <w:p w:rsidR="00F62E3D" w:rsidRDefault="00F62E3D" w:rsidP="00F62E3D">
      <w:pPr>
        <w:pStyle w:val="ListParagraph"/>
        <w:spacing w:after="120" w:line="240" w:lineRule="auto"/>
        <w:ind w:left="1800"/>
        <w:rPr>
          <w:rFonts w:ascii="Times New Roman" w:hAnsi="Times New Roman"/>
          <w:sz w:val="24"/>
          <w:szCs w:val="24"/>
        </w:rPr>
      </w:pPr>
    </w:p>
    <w:p w:rsidR="00F62E3D" w:rsidRPr="00F62E3D" w:rsidRDefault="00F62E3D" w:rsidP="00C64361">
      <w:pPr>
        <w:pStyle w:val="ListParagraph"/>
        <w:numPr>
          <w:ilvl w:val="1"/>
          <w:numId w:val="2"/>
        </w:numPr>
        <w:spacing w:after="0" w:line="240" w:lineRule="auto"/>
        <w:contextualSpacing w:val="0"/>
        <w:rPr>
          <w:rFonts w:ascii="Times New Roman" w:hAnsi="Times New Roman"/>
          <w:sz w:val="24"/>
          <w:szCs w:val="24"/>
        </w:rPr>
      </w:pPr>
      <w:r w:rsidRPr="00F62E3D">
        <w:rPr>
          <w:rFonts w:ascii="Times New Roman" w:hAnsi="Times New Roman"/>
          <w:sz w:val="24"/>
          <w:szCs w:val="24"/>
          <w:u w:val="single"/>
        </w:rPr>
        <w:t>Undergraduate Track Collaborations</w:t>
      </w:r>
      <w:r>
        <w:rPr>
          <w:rFonts w:ascii="Times New Roman" w:hAnsi="Times New Roman"/>
          <w:sz w:val="24"/>
          <w:szCs w:val="24"/>
        </w:rPr>
        <w:t>:</w:t>
      </w:r>
    </w:p>
    <w:p w:rsidR="00EC22F7" w:rsidRDefault="00F62E3D" w:rsidP="00267440">
      <w:pPr>
        <w:spacing w:after="120" w:line="240" w:lineRule="auto"/>
        <w:ind w:left="1800"/>
        <w:rPr>
          <w:rFonts w:ascii="Times New Roman" w:hAnsi="Times New Roman"/>
          <w:sz w:val="24"/>
          <w:szCs w:val="24"/>
        </w:rPr>
      </w:pPr>
      <w:r>
        <w:rPr>
          <w:rFonts w:ascii="Times New Roman" w:hAnsi="Times New Roman"/>
          <w:sz w:val="24"/>
          <w:szCs w:val="24"/>
        </w:rPr>
        <w:t xml:space="preserve">Joe initiated discussion regarding </w:t>
      </w:r>
      <w:r w:rsidR="001C5C2D">
        <w:rPr>
          <w:rFonts w:ascii="Times New Roman" w:hAnsi="Times New Roman"/>
          <w:sz w:val="24"/>
          <w:szCs w:val="24"/>
        </w:rPr>
        <w:t>collaborating</w:t>
      </w:r>
      <w:r>
        <w:rPr>
          <w:rFonts w:ascii="Times New Roman" w:hAnsi="Times New Roman"/>
          <w:sz w:val="24"/>
          <w:szCs w:val="24"/>
        </w:rPr>
        <w:t xml:space="preserve"> with other Colleges (making connections) </w:t>
      </w:r>
      <w:r w:rsidR="00C64361">
        <w:rPr>
          <w:rFonts w:ascii="Times New Roman" w:hAnsi="Times New Roman"/>
          <w:sz w:val="24"/>
          <w:szCs w:val="24"/>
        </w:rPr>
        <w:t xml:space="preserve">by allowing PH undergraduate </w:t>
      </w:r>
      <w:r w:rsidR="00EC22F7">
        <w:rPr>
          <w:rFonts w:ascii="Times New Roman" w:hAnsi="Times New Roman"/>
          <w:sz w:val="24"/>
          <w:szCs w:val="24"/>
        </w:rPr>
        <w:t>to use/substitute other</w:t>
      </w:r>
      <w:r w:rsidR="00C11EE0">
        <w:rPr>
          <w:rFonts w:ascii="Times New Roman" w:hAnsi="Times New Roman"/>
          <w:sz w:val="24"/>
          <w:szCs w:val="24"/>
        </w:rPr>
        <w:t xml:space="preserve"> </w:t>
      </w:r>
      <w:r w:rsidR="00EC22F7">
        <w:rPr>
          <w:rFonts w:ascii="Times New Roman" w:hAnsi="Times New Roman"/>
          <w:sz w:val="24"/>
          <w:szCs w:val="24"/>
        </w:rPr>
        <w:t xml:space="preserve">UA College </w:t>
      </w:r>
      <w:r w:rsidR="00CD4145">
        <w:rPr>
          <w:rFonts w:ascii="Times New Roman" w:hAnsi="Times New Roman"/>
          <w:sz w:val="24"/>
          <w:szCs w:val="24"/>
        </w:rPr>
        <w:t>course</w:t>
      </w:r>
      <w:r w:rsidR="00EC22F7">
        <w:rPr>
          <w:rFonts w:ascii="Times New Roman" w:hAnsi="Times New Roman"/>
          <w:sz w:val="24"/>
          <w:szCs w:val="24"/>
        </w:rPr>
        <w:t xml:space="preserve">s </w:t>
      </w:r>
      <w:r w:rsidR="00CD4145">
        <w:rPr>
          <w:rFonts w:ascii="Times New Roman" w:hAnsi="Times New Roman"/>
          <w:sz w:val="24"/>
          <w:szCs w:val="24"/>
        </w:rPr>
        <w:t xml:space="preserve">for credit, </w:t>
      </w:r>
      <w:r w:rsidR="00EC22F7">
        <w:rPr>
          <w:rFonts w:ascii="Times New Roman" w:hAnsi="Times New Roman"/>
          <w:sz w:val="24"/>
          <w:szCs w:val="24"/>
        </w:rPr>
        <w:t xml:space="preserve">in place of </w:t>
      </w:r>
      <w:r w:rsidR="00C64361">
        <w:rPr>
          <w:rFonts w:ascii="Times New Roman" w:hAnsi="Times New Roman"/>
          <w:sz w:val="24"/>
          <w:szCs w:val="24"/>
        </w:rPr>
        <w:t>r</w:t>
      </w:r>
      <w:r w:rsidR="001C5C2D">
        <w:rPr>
          <w:rFonts w:ascii="Times New Roman" w:hAnsi="Times New Roman"/>
          <w:sz w:val="24"/>
          <w:szCs w:val="24"/>
        </w:rPr>
        <w:t xml:space="preserve">equired </w:t>
      </w:r>
      <w:r w:rsidR="00C11EE0">
        <w:rPr>
          <w:rFonts w:ascii="Times New Roman" w:hAnsi="Times New Roman"/>
          <w:sz w:val="24"/>
          <w:szCs w:val="24"/>
        </w:rPr>
        <w:t xml:space="preserve">Public Health </w:t>
      </w:r>
      <w:r w:rsidR="001C5C2D">
        <w:rPr>
          <w:rFonts w:ascii="Times New Roman" w:hAnsi="Times New Roman"/>
          <w:sz w:val="24"/>
          <w:szCs w:val="24"/>
        </w:rPr>
        <w:t>undergraduate track course</w:t>
      </w:r>
      <w:r w:rsidR="00EC22F7">
        <w:rPr>
          <w:rFonts w:ascii="Times New Roman" w:hAnsi="Times New Roman"/>
          <w:sz w:val="24"/>
          <w:szCs w:val="24"/>
        </w:rPr>
        <w:t>s</w:t>
      </w:r>
      <w:r w:rsidR="001C5C2D">
        <w:rPr>
          <w:rFonts w:ascii="Times New Roman" w:hAnsi="Times New Roman"/>
          <w:sz w:val="24"/>
          <w:szCs w:val="24"/>
        </w:rPr>
        <w:t>.</w:t>
      </w:r>
      <w:r w:rsidR="00C11EE0">
        <w:rPr>
          <w:rFonts w:ascii="Times New Roman" w:hAnsi="Times New Roman"/>
          <w:sz w:val="24"/>
          <w:szCs w:val="24"/>
        </w:rPr>
        <w:t xml:space="preserve">  </w:t>
      </w:r>
      <w:r w:rsidR="00EC22F7">
        <w:rPr>
          <w:rFonts w:ascii="Times New Roman" w:hAnsi="Times New Roman"/>
          <w:sz w:val="24"/>
          <w:szCs w:val="24"/>
        </w:rPr>
        <w:t>We should l</w:t>
      </w:r>
      <w:r w:rsidR="00CD4145">
        <w:rPr>
          <w:rFonts w:ascii="Times New Roman" w:hAnsi="Times New Roman"/>
          <w:sz w:val="24"/>
          <w:szCs w:val="24"/>
        </w:rPr>
        <w:t xml:space="preserve">ook at courses outside our </w:t>
      </w:r>
      <w:r w:rsidR="00EC22F7">
        <w:rPr>
          <w:rFonts w:ascii="Times New Roman" w:hAnsi="Times New Roman"/>
          <w:sz w:val="24"/>
          <w:szCs w:val="24"/>
        </w:rPr>
        <w:t>College, which</w:t>
      </w:r>
      <w:r w:rsidR="00CD4145">
        <w:rPr>
          <w:rFonts w:ascii="Times New Roman" w:hAnsi="Times New Roman"/>
          <w:sz w:val="24"/>
          <w:szCs w:val="24"/>
        </w:rPr>
        <w:t xml:space="preserve"> would “compliment” our undergraduate PH program.  </w:t>
      </w:r>
    </w:p>
    <w:p w:rsidR="00EC22F7" w:rsidRDefault="00EC22F7" w:rsidP="00746442">
      <w:pPr>
        <w:spacing w:after="120" w:line="240" w:lineRule="auto"/>
        <w:ind w:left="1080" w:firstLine="720"/>
        <w:rPr>
          <w:rFonts w:ascii="Times New Roman" w:hAnsi="Times New Roman"/>
          <w:sz w:val="24"/>
          <w:szCs w:val="24"/>
        </w:rPr>
      </w:pPr>
      <w:r>
        <w:rPr>
          <w:rFonts w:ascii="Times New Roman" w:hAnsi="Times New Roman"/>
          <w:sz w:val="24"/>
          <w:szCs w:val="24"/>
        </w:rPr>
        <w:t>Comments from committee discussion:</w:t>
      </w:r>
    </w:p>
    <w:p w:rsidR="00EC22F7" w:rsidRPr="00EC22F7" w:rsidRDefault="00C11EE0" w:rsidP="00EC22F7">
      <w:pPr>
        <w:pStyle w:val="ListParagraph"/>
        <w:numPr>
          <w:ilvl w:val="2"/>
          <w:numId w:val="2"/>
        </w:numPr>
        <w:spacing w:after="120" w:line="240" w:lineRule="auto"/>
        <w:ind w:left="2534" w:hanging="187"/>
        <w:contextualSpacing w:val="0"/>
        <w:rPr>
          <w:rFonts w:ascii="Times New Roman" w:hAnsi="Times New Roman"/>
          <w:sz w:val="24"/>
          <w:szCs w:val="24"/>
        </w:rPr>
      </w:pPr>
      <w:r w:rsidRPr="00EC22F7">
        <w:rPr>
          <w:rFonts w:ascii="Times New Roman" w:hAnsi="Times New Roman"/>
          <w:sz w:val="24"/>
          <w:szCs w:val="24"/>
        </w:rPr>
        <w:t xml:space="preserve">Substitutions for elective courses would be ok; however a required track course </w:t>
      </w:r>
      <w:r w:rsidR="00CD4145" w:rsidRPr="00EC22F7">
        <w:rPr>
          <w:rFonts w:ascii="Times New Roman" w:hAnsi="Times New Roman"/>
          <w:sz w:val="24"/>
          <w:szCs w:val="24"/>
        </w:rPr>
        <w:t>may be</w:t>
      </w:r>
      <w:r w:rsidR="00EC22F7">
        <w:rPr>
          <w:rFonts w:ascii="Times New Roman" w:hAnsi="Times New Roman"/>
          <w:sz w:val="24"/>
          <w:szCs w:val="24"/>
        </w:rPr>
        <w:t xml:space="preserve"> a different issue.  </w:t>
      </w:r>
    </w:p>
    <w:p w:rsidR="00EC22F7" w:rsidRPr="00EC22F7" w:rsidRDefault="00EC22F7" w:rsidP="00EC22F7">
      <w:pPr>
        <w:pStyle w:val="ListParagraph"/>
        <w:numPr>
          <w:ilvl w:val="2"/>
          <w:numId w:val="2"/>
        </w:numPr>
        <w:spacing w:after="120" w:line="240" w:lineRule="auto"/>
        <w:ind w:left="2534" w:hanging="187"/>
        <w:contextualSpacing w:val="0"/>
        <w:rPr>
          <w:rFonts w:ascii="Times New Roman" w:hAnsi="Times New Roman"/>
          <w:sz w:val="24"/>
          <w:szCs w:val="24"/>
        </w:rPr>
      </w:pPr>
      <w:r>
        <w:rPr>
          <w:rFonts w:ascii="Times New Roman" w:hAnsi="Times New Roman"/>
          <w:sz w:val="24"/>
          <w:szCs w:val="24"/>
        </w:rPr>
        <w:t>R</w:t>
      </w:r>
      <w:r w:rsidR="00C11EE0" w:rsidRPr="00EC22F7">
        <w:rPr>
          <w:rFonts w:ascii="Times New Roman" w:hAnsi="Times New Roman"/>
          <w:sz w:val="24"/>
          <w:szCs w:val="24"/>
        </w:rPr>
        <w:t>eco</w:t>
      </w:r>
      <w:r w:rsidR="00CD4145" w:rsidRPr="00EC22F7">
        <w:rPr>
          <w:rFonts w:ascii="Times New Roman" w:hAnsi="Times New Roman"/>
          <w:sz w:val="24"/>
          <w:szCs w:val="24"/>
        </w:rPr>
        <w:t>mmended that we hold off on further discussion of this</w:t>
      </w:r>
      <w:r w:rsidR="00C11EE0" w:rsidRPr="00EC22F7">
        <w:rPr>
          <w:rFonts w:ascii="Times New Roman" w:hAnsi="Times New Roman"/>
          <w:sz w:val="24"/>
          <w:szCs w:val="24"/>
        </w:rPr>
        <w:t xml:space="preserve"> option until the UA has determined what will occur with RCM2, and also get the Dean’s input. </w:t>
      </w:r>
    </w:p>
    <w:p w:rsidR="00DA5C38" w:rsidRDefault="00CD4145" w:rsidP="00EC22F7">
      <w:pPr>
        <w:pStyle w:val="ListParagraph"/>
        <w:numPr>
          <w:ilvl w:val="2"/>
          <w:numId w:val="2"/>
        </w:numPr>
        <w:spacing w:after="120" w:line="240" w:lineRule="auto"/>
        <w:rPr>
          <w:rFonts w:ascii="Times New Roman" w:hAnsi="Times New Roman"/>
          <w:sz w:val="24"/>
          <w:szCs w:val="24"/>
        </w:rPr>
      </w:pPr>
      <w:r w:rsidRPr="00EC22F7">
        <w:rPr>
          <w:rFonts w:ascii="Times New Roman" w:hAnsi="Times New Roman"/>
          <w:sz w:val="24"/>
          <w:szCs w:val="24"/>
        </w:rPr>
        <w:t>It was also suggested that instead of going outside the College, a list of cours</w:t>
      </w:r>
      <w:r w:rsidR="004A3C98" w:rsidRPr="00EC22F7">
        <w:rPr>
          <w:rFonts w:ascii="Times New Roman" w:hAnsi="Times New Roman"/>
          <w:sz w:val="24"/>
          <w:szCs w:val="24"/>
        </w:rPr>
        <w:t>e topics could be compiled, which</w:t>
      </w:r>
      <w:r w:rsidRPr="00EC22F7">
        <w:rPr>
          <w:rFonts w:ascii="Times New Roman" w:hAnsi="Times New Roman"/>
          <w:sz w:val="24"/>
          <w:szCs w:val="24"/>
        </w:rPr>
        <w:t xml:space="preserve"> new faculty members could </w:t>
      </w:r>
      <w:r w:rsidR="004A3C98" w:rsidRPr="00EC22F7">
        <w:rPr>
          <w:rFonts w:ascii="Times New Roman" w:hAnsi="Times New Roman"/>
          <w:sz w:val="24"/>
          <w:szCs w:val="24"/>
        </w:rPr>
        <w:t xml:space="preserve">use to </w:t>
      </w:r>
      <w:r w:rsidRPr="00EC22F7">
        <w:rPr>
          <w:rFonts w:ascii="Times New Roman" w:hAnsi="Times New Roman"/>
          <w:sz w:val="24"/>
          <w:szCs w:val="24"/>
        </w:rPr>
        <w:t xml:space="preserve">develop </w:t>
      </w:r>
      <w:r w:rsidR="004A3C98" w:rsidRPr="00EC22F7">
        <w:rPr>
          <w:rFonts w:ascii="Times New Roman" w:hAnsi="Times New Roman"/>
          <w:sz w:val="24"/>
          <w:szCs w:val="24"/>
        </w:rPr>
        <w:t xml:space="preserve">new MEZCOPH courses </w:t>
      </w:r>
      <w:r w:rsidRPr="00EC22F7">
        <w:rPr>
          <w:rFonts w:ascii="Times New Roman" w:hAnsi="Times New Roman"/>
          <w:sz w:val="24"/>
          <w:szCs w:val="24"/>
        </w:rPr>
        <w:t>using their expertise.</w:t>
      </w:r>
    </w:p>
    <w:p w:rsidR="00EC22F7" w:rsidRPr="00EC22F7" w:rsidRDefault="00EC22F7" w:rsidP="00EC22F7">
      <w:pPr>
        <w:pStyle w:val="ListParagraph"/>
        <w:spacing w:after="120" w:line="240" w:lineRule="auto"/>
        <w:ind w:left="2520"/>
        <w:rPr>
          <w:rFonts w:ascii="Times New Roman" w:hAnsi="Times New Roman"/>
          <w:sz w:val="24"/>
          <w:szCs w:val="24"/>
        </w:rPr>
      </w:pPr>
    </w:p>
    <w:p w:rsidR="00FB7195" w:rsidRPr="00267440" w:rsidRDefault="00FB7195" w:rsidP="00267440">
      <w:pPr>
        <w:pStyle w:val="ListParagraph"/>
        <w:numPr>
          <w:ilvl w:val="1"/>
          <w:numId w:val="2"/>
        </w:numPr>
        <w:spacing w:after="0" w:line="240" w:lineRule="auto"/>
        <w:rPr>
          <w:rFonts w:ascii="Times New Roman" w:hAnsi="Times New Roman"/>
          <w:sz w:val="24"/>
          <w:szCs w:val="24"/>
          <w:u w:val="single"/>
        </w:rPr>
      </w:pPr>
      <w:r w:rsidRPr="00267440">
        <w:rPr>
          <w:rFonts w:ascii="Times New Roman" w:hAnsi="Times New Roman" w:cs="Times New Roman"/>
          <w:sz w:val="24"/>
          <w:szCs w:val="24"/>
          <w:u w:val="single"/>
        </w:rPr>
        <w:t xml:space="preserve">Undergraduate Admissions and </w:t>
      </w:r>
      <w:r w:rsidR="00AC1F3E" w:rsidRPr="00267440">
        <w:rPr>
          <w:rFonts w:ascii="Times New Roman" w:hAnsi="Times New Roman" w:cs="Times New Roman"/>
          <w:sz w:val="24"/>
          <w:szCs w:val="24"/>
          <w:u w:val="single"/>
        </w:rPr>
        <w:t xml:space="preserve">BS in Public Health Program </w:t>
      </w:r>
      <w:r w:rsidRPr="00267440">
        <w:rPr>
          <w:rFonts w:ascii="Times New Roman" w:hAnsi="Times New Roman" w:cs="Times New Roman"/>
          <w:sz w:val="24"/>
          <w:szCs w:val="24"/>
          <w:u w:val="single"/>
        </w:rPr>
        <w:t>Update</w:t>
      </w:r>
      <w:r w:rsidRPr="00267440">
        <w:rPr>
          <w:rFonts w:ascii="Times New Roman" w:hAnsi="Times New Roman" w:cs="Times New Roman"/>
          <w:sz w:val="24"/>
          <w:szCs w:val="24"/>
        </w:rPr>
        <w:t>:</w:t>
      </w:r>
    </w:p>
    <w:p w:rsidR="00746442" w:rsidRDefault="00CB452D" w:rsidP="00746442">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Stephanie</w:t>
      </w:r>
      <w:r w:rsidR="00746442">
        <w:rPr>
          <w:rFonts w:ascii="Times New Roman" w:hAnsi="Times New Roman" w:cs="Times New Roman"/>
          <w:sz w:val="24"/>
          <w:szCs w:val="24"/>
        </w:rPr>
        <w:t xml:space="preserve"> </w:t>
      </w:r>
      <w:r w:rsidR="00E61993">
        <w:rPr>
          <w:rFonts w:ascii="Times New Roman" w:hAnsi="Times New Roman" w:cs="Times New Roman"/>
          <w:sz w:val="24"/>
          <w:szCs w:val="24"/>
        </w:rPr>
        <w:t xml:space="preserve">gave an overview of </w:t>
      </w:r>
      <w:r w:rsidR="0027281C" w:rsidRPr="00CB452D">
        <w:rPr>
          <w:rFonts w:ascii="Times New Roman" w:hAnsi="Times New Roman" w:cs="Times New Roman"/>
          <w:sz w:val="24"/>
          <w:szCs w:val="24"/>
        </w:rPr>
        <w:t>th</w:t>
      </w:r>
      <w:r w:rsidR="00B443D9">
        <w:rPr>
          <w:rFonts w:ascii="Times New Roman" w:hAnsi="Times New Roman" w:cs="Times New Roman"/>
          <w:sz w:val="24"/>
          <w:szCs w:val="24"/>
        </w:rPr>
        <w:t>e</w:t>
      </w:r>
      <w:r w:rsidR="0027281C" w:rsidRPr="0027281C">
        <w:rPr>
          <w:rFonts w:ascii="Times New Roman" w:eastAsia="Times New Roman" w:hAnsi="Times New Roman" w:cs="Times New Roman"/>
          <w:color w:val="000000"/>
          <w:sz w:val="24"/>
          <w:szCs w:val="24"/>
        </w:rPr>
        <w:t xml:space="preserve"> </w:t>
      </w:r>
      <w:r w:rsidR="00E61993">
        <w:rPr>
          <w:rFonts w:ascii="Times New Roman" w:eastAsia="Times New Roman" w:hAnsi="Times New Roman" w:cs="Times New Roman"/>
          <w:color w:val="000000"/>
          <w:sz w:val="24"/>
          <w:szCs w:val="24"/>
        </w:rPr>
        <w:t>number of Public Health undergraduates as of 9/2</w:t>
      </w:r>
      <w:r w:rsidR="009938D4">
        <w:rPr>
          <w:rFonts w:ascii="Times New Roman" w:eastAsia="Times New Roman" w:hAnsi="Times New Roman" w:cs="Times New Roman"/>
          <w:color w:val="000000"/>
          <w:sz w:val="24"/>
          <w:szCs w:val="24"/>
        </w:rPr>
        <w:t>/14</w:t>
      </w:r>
      <w:r w:rsidR="00746442">
        <w:rPr>
          <w:rFonts w:ascii="Times New Roman" w:eastAsia="Times New Roman" w:hAnsi="Times New Roman" w:cs="Times New Roman"/>
          <w:color w:val="000000"/>
          <w:sz w:val="24"/>
          <w:szCs w:val="24"/>
        </w:rPr>
        <w:t xml:space="preserve"> and also </w:t>
      </w:r>
      <w:r w:rsidR="00746442">
        <w:rPr>
          <w:rFonts w:ascii="Times New Roman" w:hAnsi="Times New Roman" w:cs="Times New Roman"/>
          <w:sz w:val="24"/>
          <w:szCs w:val="24"/>
        </w:rPr>
        <w:t>reported on changes to the University’s dropping withdrawing policies for undergraduate students effective in Fall 2014 (please see attachments below):</w:t>
      </w:r>
    </w:p>
    <w:p w:rsidR="00746442" w:rsidRDefault="00746442" w:rsidP="00746442">
      <w:pPr>
        <w:spacing w:after="0" w:line="240" w:lineRule="auto"/>
        <w:rPr>
          <w:rFonts w:ascii="Times New Roman" w:hAnsi="Times New Roman" w:cs="Times New Roman"/>
          <w:sz w:val="24"/>
          <w:szCs w:val="24"/>
        </w:rPr>
      </w:pPr>
    </w:p>
    <w:p w:rsidR="00746442" w:rsidRDefault="00746442" w:rsidP="00746442">
      <w:pPr>
        <w:spacing w:after="0" w:line="240" w:lineRule="auto"/>
        <w:ind w:left="1886"/>
        <w:rPr>
          <w:rFonts w:ascii="Times New Roman" w:eastAsia="Times New Roman" w:hAnsi="Times New Roman" w:cs="Times New Roman"/>
          <w:color w:val="000000"/>
          <w:sz w:val="24"/>
          <w:szCs w:val="24"/>
        </w:rPr>
      </w:pPr>
    </w:p>
    <w:p w:rsidR="004A3C98" w:rsidRPr="00746442" w:rsidRDefault="000952B3" w:rsidP="00746442">
      <w:pPr>
        <w:spacing w:after="0" w:line="240" w:lineRule="auto"/>
        <w:ind w:left="2160" w:firstLine="720"/>
        <w:rPr>
          <w:rFonts w:ascii="Times New Roman" w:eastAsia="Times New Roman" w:hAnsi="Times New Roman" w:cs="Times New Roman"/>
          <w:color w:val="000000"/>
          <w:sz w:val="24"/>
          <w:szCs w:val="24"/>
        </w:rPr>
      </w:pPr>
      <w:r>
        <w:object w:dxaOrig="1531" w:dyaOrig="991">
          <v:shape id="_x0000_i1026" type="#_x0000_t75" style="width:76.5pt;height:49.5pt" o:ole="">
            <v:imagedata r:id="rId12" o:title=""/>
          </v:shape>
          <o:OLEObject Type="Embed" ProgID="AcroExch.Document.7" ShapeID="_x0000_i1026" DrawAspect="Icon" ObjectID="_1474718695" r:id="rId13"/>
        </w:object>
      </w:r>
      <w:r w:rsidR="00746442">
        <w:rPr>
          <w:rFonts w:ascii="Times New Roman" w:eastAsia="Times New Roman" w:hAnsi="Times New Roman" w:cs="Times New Roman"/>
          <w:color w:val="000000"/>
          <w:sz w:val="24"/>
          <w:szCs w:val="24"/>
        </w:rPr>
        <w:tab/>
      </w:r>
      <w:r w:rsidR="00746442">
        <w:rPr>
          <w:rFonts w:ascii="Times New Roman" w:eastAsia="Times New Roman" w:hAnsi="Times New Roman" w:cs="Times New Roman"/>
          <w:color w:val="000000"/>
          <w:sz w:val="24"/>
          <w:szCs w:val="24"/>
        </w:rPr>
        <w:tab/>
      </w:r>
      <w:r w:rsidR="004A3C98">
        <w:object w:dxaOrig="1531" w:dyaOrig="991">
          <v:shape id="_x0000_i1027" type="#_x0000_t75" style="width:76.5pt;height:49.5pt" o:ole="">
            <v:imagedata r:id="rId14" o:title=""/>
          </v:shape>
          <o:OLEObject Type="Embed" ProgID="Package" ShapeID="_x0000_i1027" DrawAspect="Icon" ObjectID="_1474718696" r:id="rId15"/>
        </w:object>
      </w:r>
    </w:p>
    <w:p w:rsidR="00712B90" w:rsidRPr="002556DE" w:rsidRDefault="00712B90" w:rsidP="00267440">
      <w:pPr>
        <w:spacing w:after="0" w:line="240" w:lineRule="auto"/>
        <w:rPr>
          <w:rFonts w:ascii="Times New Roman" w:hAnsi="Times New Roman" w:cs="Times New Roman"/>
          <w:sz w:val="24"/>
          <w:szCs w:val="24"/>
        </w:rPr>
      </w:pPr>
    </w:p>
    <w:p w:rsidR="00FB7195" w:rsidRDefault="007D46D2" w:rsidP="00540B03">
      <w:pPr>
        <w:pStyle w:val="ListParagraph"/>
        <w:numPr>
          <w:ilvl w:val="0"/>
          <w:numId w:val="4"/>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540B03" w:rsidRPr="00540B03" w:rsidRDefault="00540B03" w:rsidP="00540B03">
      <w:pPr>
        <w:pStyle w:val="ListParagraph"/>
        <w:spacing w:after="0" w:line="240" w:lineRule="auto"/>
        <w:ind w:left="1170"/>
        <w:rPr>
          <w:rFonts w:ascii="Times New Roman" w:hAnsi="Times New Roman"/>
          <w:sz w:val="24"/>
          <w:szCs w:val="24"/>
        </w:rPr>
      </w:pPr>
    </w:p>
    <w:p w:rsidR="00524FF4" w:rsidRPr="00524FF4" w:rsidRDefault="00613578" w:rsidP="00D25935">
      <w:pPr>
        <w:pStyle w:val="ListParagraph"/>
        <w:numPr>
          <w:ilvl w:val="0"/>
          <w:numId w:val="5"/>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FE3077" w:rsidRDefault="00B710F9" w:rsidP="009C4632">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w:t>
      </w:r>
      <w:r w:rsidR="008D3F55" w:rsidRPr="00DB3A1A">
        <w:rPr>
          <w:rFonts w:ascii="Times New Roman" w:hAnsi="Times New Roman"/>
          <w:sz w:val="24"/>
          <w:szCs w:val="24"/>
        </w:rPr>
        <w:t xml:space="preserve">distributed </w:t>
      </w:r>
      <w:r w:rsidR="0025529A" w:rsidRPr="00DB3A1A">
        <w:rPr>
          <w:rFonts w:ascii="Times New Roman" w:hAnsi="Times New Roman"/>
          <w:sz w:val="24"/>
          <w:szCs w:val="24"/>
        </w:rPr>
        <w:t>copies</w:t>
      </w:r>
      <w:r w:rsidRPr="00DB3A1A">
        <w:rPr>
          <w:rFonts w:ascii="Times New Roman" w:hAnsi="Times New Roman"/>
          <w:sz w:val="24"/>
          <w:szCs w:val="24"/>
        </w:rPr>
        <w:t xml:space="preserve"> of the </w:t>
      </w:r>
      <w:r w:rsidR="00FE43F3" w:rsidRPr="00DB3A1A">
        <w:rPr>
          <w:rFonts w:ascii="Times New Roman" w:hAnsi="Times New Roman"/>
          <w:sz w:val="24"/>
          <w:szCs w:val="24"/>
        </w:rPr>
        <w:t xml:space="preserve">current </w:t>
      </w:r>
      <w:r w:rsidR="00FE3077">
        <w:rPr>
          <w:rFonts w:ascii="Times New Roman" w:hAnsi="Times New Roman"/>
          <w:sz w:val="24"/>
          <w:szCs w:val="24"/>
        </w:rPr>
        <w:t>fall 2014 course schedules and course enrollments</w:t>
      </w:r>
      <w:r w:rsidR="0025529A" w:rsidRPr="00DB3A1A">
        <w:rPr>
          <w:rFonts w:ascii="Times New Roman" w:hAnsi="Times New Roman"/>
          <w:sz w:val="24"/>
          <w:szCs w:val="24"/>
        </w:rPr>
        <w:t xml:space="preserve">, </w:t>
      </w:r>
      <w:r w:rsidR="00FD5970" w:rsidRPr="00DB3A1A">
        <w:rPr>
          <w:rFonts w:ascii="Times New Roman" w:hAnsi="Times New Roman"/>
          <w:sz w:val="24"/>
          <w:szCs w:val="24"/>
        </w:rPr>
        <w:t>as of</w:t>
      </w:r>
      <w:r w:rsidR="00267440">
        <w:rPr>
          <w:rFonts w:ascii="Times New Roman" w:hAnsi="Times New Roman"/>
          <w:sz w:val="24"/>
          <w:szCs w:val="24"/>
        </w:rPr>
        <w:t xml:space="preserve"> September 2</w:t>
      </w:r>
      <w:r w:rsidR="00FE3077">
        <w:rPr>
          <w:rFonts w:ascii="Times New Roman" w:hAnsi="Times New Roman"/>
          <w:sz w:val="24"/>
          <w:szCs w:val="24"/>
        </w:rPr>
        <w:t>, 2014</w:t>
      </w:r>
      <w:r w:rsidR="00DC2FC6">
        <w:rPr>
          <w:rFonts w:ascii="Times New Roman" w:hAnsi="Times New Roman"/>
          <w:sz w:val="24"/>
          <w:szCs w:val="24"/>
        </w:rPr>
        <w:t xml:space="preserve"> for committee review</w:t>
      </w:r>
      <w:r w:rsidR="00FE43F3" w:rsidRPr="00DB3A1A">
        <w:rPr>
          <w:rFonts w:ascii="Times New Roman" w:hAnsi="Times New Roman"/>
          <w:sz w:val="24"/>
          <w:szCs w:val="24"/>
        </w:rPr>
        <w:t xml:space="preserve">.  </w:t>
      </w:r>
      <w:r w:rsidR="00FE3077">
        <w:rPr>
          <w:rFonts w:ascii="Times New Roman" w:hAnsi="Times New Roman"/>
          <w:sz w:val="24"/>
          <w:szCs w:val="24"/>
        </w:rPr>
        <w:t>In addition, Kathleen di</w:t>
      </w:r>
      <w:r w:rsidR="006C78C8">
        <w:rPr>
          <w:rFonts w:ascii="Times New Roman" w:hAnsi="Times New Roman"/>
          <w:sz w:val="24"/>
          <w:szCs w:val="24"/>
        </w:rPr>
        <w:t xml:space="preserve">stributed a copy of </w:t>
      </w:r>
      <w:r w:rsidR="006479F0">
        <w:rPr>
          <w:rFonts w:ascii="Times New Roman" w:hAnsi="Times New Roman"/>
          <w:sz w:val="24"/>
          <w:szCs w:val="24"/>
        </w:rPr>
        <w:t>the MEZCOPH</w:t>
      </w:r>
      <w:r w:rsidR="006C78C8">
        <w:rPr>
          <w:rFonts w:ascii="Times New Roman" w:hAnsi="Times New Roman"/>
          <w:sz w:val="24"/>
          <w:szCs w:val="24"/>
        </w:rPr>
        <w:t xml:space="preserve"> </w:t>
      </w:r>
      <w:r w:rsidR="00FE3077">
        <w:rPr>
          <w:rFonts w:ascii="Times New Roman" w:hAnsi="Times New Roman"/>
          <w:sz w:val="24"/>
          <w:szCs w:val="24"/>
        </w:rPr>
        <w:t>spring 2015 course sched</w:t>
      </w:r>
      <w:r w:rsidR="00E1129D">
        <w:rPr>
          <w:rFonts w:ascii="Times New Roman" w:hAnsi="Times New Roman"/>
          <w:sz w:val="24"/>
          <w:szCs w:val="24"/>
        </w:rPr>
        <w:t>ule, as of August 29</w:t>
      </w:r>
      <w:r w:rsidR="006C78C8">
        <w:rPr>
          <w:rFonts w:ascii="Times New Roman" w:hAnsi="Times New Roman"/>
          <w:sz w:val="24"/>
          <w:szCs w:val="24"/>
        </w:rPr>
        <w:t>, 2014.</w:t>
      </w:r>
    </w:p>
    <w:p w:rsidR="00FE3077" w:rsidRPr="004C1700" w:rsidRDefault="00FE3077" w:rsidP="004C1700">
      <w:pPr>
        <w:spacing w:after="0" w:line="240" w:lineRule="auto"/>
        <w:rPr>
          <w:rFonts w:ascii="Times New Roman" w:hAnsi="Times New Roman"/>
          <w:sz w:val="24"/>
          <w:szCs w:val="24"/>
        </w:rPr>
      </w:pPr>
    </w:p>
    <w:p w:rsidR="006C78C8" w:rsidRDefault="00FE3077" w:rsidP="007A6C28">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asked section chairs and program directors to </w:t>
      </w:r>
      <w:r w:rsidR="006F0E65">
        <w:rPr>
          <w:rFonts w:ascii="Times New Roman" w:hAnsi="Times New Roman"/>
          <w:sz w:val="24"/>
          <w:szCs w:val="24"/>
        </w:rPr>
        <w:t>please review the spring 2015 course schedule</w:t>
      </w:r>
      <w:r>
        <w:rPr>
          <w:rFonts w:ascii="Times New Roman" w:hAnsi="Times New Roman"/>
          <w:sz w:val="24"/>
          <w:szCs w:val="24"/>
        </w:rPr>
        <w:t xml:space="preserve">, </w:t>
      </w:r>
      <w:r w:rsidRPr="00DB3A1A">
        <w:rPr>
          <w:rFonts w:ascii="Times New Roman" w:hAnsi="Times New Roman"/>
          <w:sz w:val="24"/>
          <w:szCs w:val="24"/>
        </w:rPr>
        <w:t xml:space="preserve">and </w:t>
      </w:r>
      <w:r>
        <w:rPr>
          <w:rFonts w:ascii="Times New Roman" w:hAnsi="Times New Roman"/>
          <w:sz w:val="24"/>
          <w:szCs w:val="24"/>
        </w:rPr>
        <w:t xml:space="preserve">discuss </w:t>
      </w:r>
      <w:r w:rsidRPr="00DB3A1A">
        <w:rPr>
          <w:rFonts w:ascii="Times New Roman" w:hAnsi="Times New Roman"/>
          <w:sz w:val="24"/>
          <w:szCs w:val="24"/>
        </w:rPr>
        <w:t xml:space="preserve">with their section faculty and </w:t>
      </w:r>
      <w:r>
        <w:rPr>
          <w:rFonts w:ascii="Times New Roman" w:hAnsi="Times New Roman"/>
          <w:sz w:val="24"/>
          <w:szCs w:val="24"/>
        </w:rPr>
        <w:lastRenderedPageBreak/>
        <w:t xml:space="preserve">Division Directors, and </w:t>
      </w:r>
      <w:r w:rsidRPr="00DB3A1A">
        <w:rPr>
          <w:rFonts w:ascii="Times New Roman" w:hAnsi="Times New Roman"/>
          <w:sz w:val="24"/>
          <w:szCs w:val="24"/>
        </w:rPr>
        <w:t>send any u</w:t>
      </w:r>
      <w:r>
        <w:rPr>
          <w:rFonts w:ascii="Times New Roman" w:hAnsi="Times New Roman"/>
          <w:sz w:val="24"/>
          <w:szCs w:val="24"/>
        </w:rPr>
        <w:t xml:space="preserve">pdates </w:t>
      </w:r>
      <w:r w:rsidR="006F0E65">
        <w:rPr>
          <w:rFonts w:ascii="Times New Roman" w:hAnsi="Times New Roman"/>
          <w:sz w:val="24"/>
          <w:szCs w:val="24"/>
        </w:rPr>
        <w:t>a</w:t>
      </w:r>
      <w:r>
        <w:rPr>
          <w:rFonts w:ascii="Times New Roman" w:hAnsi="Times New Roman"/>
          <w:sz w:val="24"/>
          <w:szCs w:val="24"/>
        </w:rPr>
        <w:t>s soon as possible</w:t>
      </w:r>
      <w:r w:rsidR="006F0E65">
        <w:rPr>
          <w:rFonts w:ascii="Times New Roman" w:hAnsi="Times New Roman"/>
          <w:sz w:val="24"/>
          <w:szCs w:val="24"/>
        </w:rPr>
        <w:t>.  S</w:t>
      </w:r>
      <w:r w:rsidR="00267440">
        <w:rPr>
          <w:rFonts w:ascii="Times New Roman" w:hAnsi="Times New Roman"/>
          <w:sz w:val="24"/>
          <w:szCs w:val="24"/>
        </w:rPr>
        <w:t>tudents will begin registering for spring 2015 courses startin</w:t>
      </w:r>
      <w:r w:rsidR="007A6C28">
        <w:rPr>
          <w:rFonts w:ascii="Times New Roman" w:hAnsi="Times New Roman"/>
          <w:sz w:val="24"/>
          <w:szCs w:val="24"/>
        </w:rPr>
        <w:t xml:space="preserve">g October 13, 2014 </w:t>
      </w:r>
      <w:r w:rsidR="007A6C28" w:rsidRPr="007A6C28">
        <w:rPr>
          <w:rFonts w:ascii="Times New Roman" w:hAnsi="Times New Roman"/>
          <w:color w:val="FF0000"/>
          <w:sz w:val="24"/>
          <w:szCs w:val="24"/>
        </w:rPr>
        <w:t xml:space="preserve">* </w:t>
      </w:r>
      <w:r w:rsidR="007A6C28">
        <w:rPr>
          <w:rFonts w:ascii="Times New Roman" w:hAnsi="Times New Roman"/>
          <w:sz w:val="24"/>
          <w:szCs w:val="24"/>
        </w:rPr>
        <w:t xml:space="preserve"> (</w:t>
      </w:r>
      <w:r w:rsidR="006C78C8" w:rsidRPr="007A6C28">
        <w:rPr>
          <w:rFonts w:ascii="Times New Roman" w:hAnsi="Times New Roman"/>
          <w:sz w:val="24"/>
          <w:szCs w:val="24"/>
        </w:rPr>
        <w:t>see attachment</w:t>
      </w:r>
      <w:r w:rsidR="006479F0" w:rsidRPr="007A6C28">
        <w:rPr>
          <w:rFonts w:ascii="Times New Roman" w:hAnsi="Times New Roman"/>
          <w:sz w:val="24"/>
          <w:szCs w:val="24"/>
        </w:rPr>
        <w:t>s</w:t>
      </w:r>
      <w:r w:rsidR="006C78C8" w:rsidRPr="007A6C28">
        <w:rPr>
          <w:rFonts w:ascii="Times New Roman" w:hAnsi="Times New Roman"/>
          <w:sz w:val="24"/>
          <w:szCs w:val="24"/>
        </w:rPr>
        <w:t xml:space="preserve"> below</w:t>
      </w:r>
      <w:r w:rsidR="007A6C28">
        <w:rPr>
          <w:rFonts w:ascii="Times New Roman" w:hAnsi="Times New Roman"/>
          <w:sz w:val="24"/>
          <w:szCs w:val="24"/>
        </w:rPr>
        <w:t xml:space="preserve"> for further information and details</w:t>
      </w:r>
      <w:r w:rsidR="006C78C8" w:rsidRPr="007A6C28">
        <w:rPr>
          <w:rFonts w:ascii="Times New Roman" w:hAnsi="Times New Roman"/>
          <w:sz w:val="24"/>
          <w:szCs w:val="24"/>
        </w:rPr>
        <w:t>):</w:t>
      </w:r>
    </w:p>
    <w:p w:rsidR="00757862" w:rsidRPr="007A6C28" w:rsidRDefault="00757862" w:rsidP="007A6C28">
      <w:pPr>
        <w:pStyle w:val="ListParagraph"/>
        <w:spacing w:after="0" w:line="240" w:lineRule="auto"/>
        <w:ind w:left="1890"/>
        <w:rPr>
          <w:rFonts w:ascii="Times New Roman" w:hAnsi="Times New Roman"/>
          <w:sz w:val="24"/>
          <w:szCs w:val="24"/>
        </w:rPr>
      </w:pPr>
    </w:p>
    <w:p w:rsidR="00996DB2" w:rsidRDefault="00996DB2" w:rsidP="009C4632">
      <w:pPr>
        <w:pStyle w:val="ListParagraph"/>
        <w:spacing w:after="0" w:line="240" w:lineRule="auto"/>
        <w:ind w:left="1890"/>
        <w:rPr>
          <w:rFonts w:ascii="Times New Roman" w:hAnsi="Times New Roman"/>
          <w:sz w:val="24"/>
          <w:szCs w:val="24"/>
        </w:rPr>
      </w:pPr>
    </w:p>
    <w:p w:rsidR="001146C0" w:rsidRDefault="00267440" w:rsidP="00A90DD3">
      <w:pPr>
        <w:spacing w:after="0" w:line="240" w:lineRule="auto"/>
        <w:ind w:left="2160"/>
      </w:pPr>
      <w:r>
        <w:object w:dxaOrig="1531" w:dyaOrig="991">
          <v:shape id="_x0000_i1028" type="#_x0000_t75" style="width:76.5pt;height:49.5pt" o:ole="">
            <v:imagedata r:id="rId16" o:title=""/>
          </v:shape>
          <o:OLEObject Type="Embed" ProgID="AcroExch.Document.7" ShapeID="_x0000_i1028" DrawAspect="Icon" ObjectID="_1474718697" r:id="rId17"/>
        </w:object>
      </w:r>
      <w:r w:rsidR="005D1387" w:rsidRPr="005D1387">
        <w:t xml:space="preserve"> </w:t>
      </w:r>
      <w:r w:rsidR="00EA0D32">
        <w:t xml:space="preserve"> </w:t>
      </w:r>
      <w:r w:rsidR="003441D4">
        <w:object w:dxaOrig="1531" w:dyaOrig="991">
          <v:shape id="_x0000_i1029" type="#_x0000_t75" style="width:76.5pt;height:49.5pt" o:ole="">
            <v:imagedata r:id="rId18" o:title=""/>
          </v:shape>
          <o:OLEObject Type="Embed" ProgID="Word.Document.12" ShapeID="_x0000_i1029" DrawAspect="Icon" ObjectID="_1474718698" r:id="rId19">
            <o:FieldCodes>\s</o:FieldCodes>
          </o:OLEObject>
        </w:object>
      </w:r>
      <w:r w:rsidR="00F574ED">
        <w:tab/>
      </w:r>
      <w:r w:rsidR="003441D4">
        <w:object w:dxaOrig="1531" w:dyaOrig="991">
          <v:shape id="_x0000_i1030" type="#_x0000_t75" style="width:76.5pt;height:49.5pt" o:ole="">
            <v:imagedata r:id="rId20" o:title=""/>
          </v:shape>
          <o:OLEObject Type="Embed" ProgID="Word.Document.12" ShapeID="_x0000_i1030" DrawAspect="Icon" ObjectID="_1474718699" r:id="rId21">
            <o:FieldCodes>\s</o:FieldCodes>
          </o:OLEObject>
        </w:object>
      </w:r>
      <w:r w:rsidR="00F574ED">
        <w:object w:dxaOrig="1531" w:dyaOrig="991">
          <v:shape id="_x0000_i1031" type="#_x0000_t75" style="width:76.5pt;height:49.5pt" o:ole="">
            <v:imagedata r:id="rId22" o:title=""/>
          </v:shape>
          <o:OLEObject Type="Embed" ProgID="AcroExch.Document.7" ShapeID="_x0000_i1031" DrawAspect="Icon" ObjectID="_1474718700" r:id="rId23"/>
        </w:object>
      </w:r>
    </w:p>
    <w:p w:rsidR="00A266A6" w:rsidRDefault="00A266A6" w:rsidP="00A266A6">
      <w:pPr>
        <w:spacing w:after="0" w:line="240" w:lineRule="auto"/>
        <w:rPr>
          <w:rStyle w:val="Emphasis"/>
          <w:rFonts w:ascii="Times New Roman" w:eastAsia="Times New Roman" w:hAnsi="Times New Roman" w:cs="Times New Roman"/>
          <w:i w:val="0"/>
          <w:iCs w:val="0"/>
          <w:sz w:val="24"/>
          <w:szCs w:val="24"/>
        </w:rPr>
      </w:pPr>
    </w:p>
    <w:p w:rsidR="005D6BCE" w:rsidRDefault="005D6BCE" w:rsidP="00A266A6">
      <w:pPr>
        <w:spacing w:after="0" w:line="240" w:lineRule="auto"/>
        <w:rPr>
          <w:rStyle w:val="Emphasis"/>
          <w:rFonts w:ascii="Times New Roman" w:eastAsia="Times New Roman" w:hAnsi="Times New Roman" w:cs="Times New Roman"/>
          <w:i w:val="0"/>
          <w:iCs w:val="0"/>
          <w:sz w:val="24"/>
          <w:szCs w:val="24"/>
        </w:rPr>
      </w:pPr>
    </w:p>
    <w:p w:rsidR="00A266A6" w:rsidRPr="00A266A6" w:rsidRDefault="00A266A6" w:rsidP="00A266A6">
      <w:pPr>
        <w:pStyle w:val="ListParagraph"/>
        <w:numPr>
          <w:ilvl w:val="0"/>
          <w:numId w:val="6"/>
        </w:num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Other Academic Program </w:t>
      </w:r>
      <w:r w:rsidRPr="00F81562">
        <w:rPr>
          <w:rFonts w:ascii="Times New Roman" w:hAnsi="Times New Roman" w:cs="Times New Roman"/>
          <w:b/>
          <w:sz w:val="24"/>
          <w:szCs w:val="24"/>
          <w:u w:val="single"/>
        </w:rPr>
        <w:t>Updates:</w:t>
      </w:r>
    </w:p>
    <w:p w:rsidR="001146C0" w:rsidRPr="002556DE" w:rsidRDefault="001146C0" w:rsidP="001146C0">
      <w:pPr>
        <w:spacing w:after="0" w:line="240" w:lineRule="auto"/>
        <w:ind w:left="810"/>
        <w:rPr>
          <w:rFonts w:ascii="Times New Roman" w:hAnsi="Times New Roman" w:cs="Times New Roman"/>
          <w:sz w:val="24"/>
          <w:szCs w:val="24"/>
        </w:rPr>
      </w:pPr>
    </w:p>
    <w:p w:rsidR="001146C0" w:rsidRPr="00A266A6" w:rsidRDefault="00A266A6" w:rsidP="00A266A6">
      <w:pPr>
        <w:pStyle w:val="ListParagraph"/>
        <w:numPr>
          <w:ilvl w:val="1"/>
          <w:numId w:val="6"/>
        </w:numPr>
        <w:spacing w:after="0" w:line="240" w:lineRule="auto"/>
        <w:rPr>
          <w:rFonts w:ascii="Times New Roman" w:hAnsi="Times New Roman"/>
          <w:sz w:val="24"/>
          <w:szCs w:val="24"/>
        </w:rPr>
      </w:pPr>
      <w:r>
        <w:rPr>
          <w:rFonts w:ascii="Times New Roman" w:hAnsi="Times New Roman"/>
          <w:sz w:val="24"/>
          <w:szCs w:val="24"/>
          <w:u w:val="single"/>
        </w:rPr>
        <w:t xml:space="preserve"> </w:t>
      </w:r>
      <w:r w:rsidR="00EF76F5" w:rsidRPr="00A266A6">
        <w:rPr>
          <w:rFonts w:ascii="Times New Roman" w:hAnsi="Times New Roman"/>
          <w:sz w:val="24"/>
          <w:szCs w:val="24"/>
          <w:u w:val="single"/>
        </w:rPr>
        <w:t>CPH 497E/597E</w:t>
      </w:r>
      <w:r w:rsidR="001146C0" w:rsidRPr="00A266A6">
        <w:rPr>
          <w:rFonts w:ascii="Times New Roman" w:hAnsi="Times New Roman"/>
          <w:sz w:val="24"/>
          <w:szCs w:val="24"/>
          <w:u w:val="single"/>
        </w:rPr>
        <w:t>:</w:t>
      </w:r>
      <w:r w:rsidR="00EF76F5" w:rsidRPr="00A266A6">
        <w:rPr>
          <w:rFonts w:ascii="Times New Roman" w:hAnsi="Times New Roman"/>
          <w:sz w:val="24"/>
          <w:szCs w:val="24"/>
          <w:u w:val="single"/>
        </w:rPr>
        <w:t xml:space="preserve">  Change of Course Day and Time Offering</w:t>
      </w:r>
      <w:r w:rsidR="001146C0" w:rsidRPr="00A266A6">
        <w:rPr>
          <w:rFonts w:ascii="Times New Roman" w:hAnsi="Times New Roman"/>
          <w:sz w:val="24"/>
          <w:szCs w:val="24"/>
        </w:rPr>
        <w:t xml:space="preserve">  (</w:t>
      </w:r>
      <w:r w:rsidR="00EF76F5" w:rsidRPr="00A266A6">
        <w:rPr>
          <w:rFonts w:ascii="Times New Roman" w:hAnsi="Times New Roman"/>
          <w:i/>
          <w:sz w:val="24"/>
          <w:szCs w:val="24"/>
        </w:rPr>
        <w:t>Nicole Yuan</w:t>
      </w:r>
      <w:r w:rsidR="001146C0" w:rsidRPr="00A266A6">
        <w:rPr>
          <w:rFonts w:ascii="Times New Roman" w:hAnsi="Times New Roman"/>
          <w:sz w:val="24"/>
          <w:szCs w:val="24"/>
        </w:rPr>
        <w:t>)</w:t>
      </w:r>
    </w:p>
    <w:p w:rsidR="001146C0" w:rsidRDefault="00EF76F5" w:rsidP="00A266A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Nicole </w:t>
      </w:r>
      <w:r w:rsidR="00C355BB">
        <w:rPr>
          <w:rFonts w:ascii="Times New Roman" w:hAnsi="Times New Roman" w:cs="Times New Roman"/>
          <w:sz w:val="24"/>
          <w:szCs w:val="24"/>
        </w:rPr>
        <w:t xml:space="preserve">Yuan reported </w:t>
      </w:r>
      <w:r>
        <w:rPr>
          <w:rFonts w:ascii="Times New Roman" w:hAnsi="Times New Roman" w:cs="Times New Roman"/>
          <w:sz w:val="24"/>
          <w:szCs w:val="24"/>
        </w:rPr>
        <w:t>t</w:t>
      </w:r>
      <w:r w:rsidR="00C355BB">
        <w:rPr>
          <w:rFonts w:ascii="Times New Roman" w:hAnsi="Times New Roman" w:cs="Times New Roman"/>
          <w:sz w:val="24"/>
          <w:szCs w:val="24"/>
        </w:rPr>
        <w:t>he HBHP section has approved a</w:t>
      </w:r>
      <w:r>
        <w:rPr>
          <w:rFonts w:ascii="Times New Roman" w:hAnsi="Times New Roman" w:cs="Times New Roman"/>
          <w:sz w:val="24"/>
          <w:szCs w:val="24"/>
        </w:rPr>
        <w:t xml:space="preserve"> req</w:t>
      </w:r>
      <w:r w:rsidR="00C355BB">
        <w:rPr>
          <w:rFonts w:ascii="Times New Roman" w:hAnsi="Times New Roman" w:cs="Times New Roman"/>
          <w:sz w:val="24"/>
          <w:szCs w:val="24"/>
        </w:rPr>
        <w:t xml:space="preserve">uest from Cyndi Thomson </w:t>
      </w:r>
      <w:r w:rsidR="0041115E">
        <w:rPr>
          <w:rFonts w:ascii="Times New Roman" w:hAnsi="Times New Roman" w:cs="Times New Roman"/>
          <w:sz w:val="24"/>
          <w:szCs w:val="24"/>
        </w:rPr>
        <w:t>to change the course meeting time for</w:t>
      </w:r>
      <w:r w:rsidR="00C355BB">
        <w:rPr>
          <w:rFonts w:ascii="Times New Roman" w:hAnsi="Times New Roman" w:cs="Times New Roman"/>
          <w:sz w:val="24"/>
          <w:szCs w:val="24"/>
        </w:rPr>
        <w:t xml:space="preserve"> </w:t>
      </w:r>
      <w:r>
        <w:rPr>
          <w:rFonts w:ascii="Times New Roman" w:hAnsi="Times New Roman" w:cs="Times New Roman"/>
          <w:sz w:val="24"/>
          <w:szCs w:val="24"/>
        </w:rPr>
        <w:t xml:space="preserve">CPH 497E/ </w:t>
      </w:r>
      <w:r w:rsidR="0041115E">
        <w:rPr>
          <w:rFonts w:ascii="Times New Roman" w:hAnsi="Times New Roman" w:cs="Times New Roman"/>
          <w:sz w:val="24"/>
          <w:szCs w:val="24"/>
        </w:rPr>
        <w:t xml:space="preserve">CPH 597E, Public Health for Community Wellness, </w:t>
      </w:r>
      <w:r w:rsidR="00C355BB">
        <w:rPr>
          <w:rFonts w:ascii="Times New Roman" w:hAnsi="Times New Roman" w:cs="Times New Roman"/>
          <w:sz w:val="24"/>
          <w:szCs w:val="24"/>
        </w:rPr>
        <w:t>to be offered on</w:t>
      </w:r>
      <w:r>
        <w:rPr>
          <w:rFonts w:ascii="Times New Roman" w:hAnsi="Times New Roman" w:cs="Times New Roman"/>
          <w:sz w:val="24"/>
          <w:szCs w:val="24"/>
        </w:rPr>
        <w:t xml:space="preserve"> Wednesdays from 2:00 – 4:</w:t>
      </w:r>
      <w:r w:rsidR="00C355BB">
        <w:rPr>
          <w:rFonts w:ascii="Times New Roman" w:hAnsi="Times New Roman" w:cs="Times New Roman"/>
          <w:sz w:val="24"/>
          <w:szCs w:val="24"/>
        </w:rPr>
        <w:t>00 pm effective spring</w:t>
      </w:r>
      <w:r>
        <w:rPr>
          <w:rFonts w:ascii="Times New Roman" w:hAnsi="Times New Roman" w:cs="Times New Roman"/>
          <w:sz w:val="24"/>
          <w:szCs w:val="24"/>
        </w:rPr>
        <w:t xml:space="preserve"> 2015.  The Education Committee agreed that since the course is not a </w:t>
      </w:r>
      <w:r w:rsidR="0041115E">
        <w:rPr>
          <w:rFonts w:ascii="Times New Roman" w:hAnsi="Times New Roman" w:cs="Times New Roman"/>
          <w:sz w:val="24"/>
          <w:szCs w:val="24"/>
        </w:rPr>
        <w:t xml:space="preserve">required </w:t>
      </w:r>
      <w:r>
        <w:rPr>
          <w:rFonts w:ascii="Times New Roman" w:hAnsi="Times New Roman" w:cs="Times New Roman"/>
          <w:sz w:val="24"/>
          <w:szCs w:val="24"/>
        </w:rPr>
        <w:t>core course</w:t>
      </w:r>
      <w:r w:rsidR="0041115E">
        <w:rPr>
          <w:rFonts w:ascii="Times New Roman" w:hAnsi="Times New Roman" w:cs="Times New Roman"/>
          <w:sz w:val="24"/>
          <w:szCs w:val="24"/>
        </w:rPr>
        <w:t xml:space="preserve">, </w:t>
      </w:r>
      <w:r>
        <w:rPr>
          <w:rFonts w:ascii="Times New Roman" w:hAnsi="Times New Roman" w:cs="Times New Roman"/>
          <w:sz w:val="24"/>
          <w:szCs w:val="24"/>
        </w:rPr>
        <w:t xml:space="preserve">the decision </w:t>
      </w:r>
      <w:r w:rsidR="00EF5D2F">
        <w:rPr>
          <w:rFonts w:ascii="Times New Roman" w:hAnsi="Times New Roman" w:cs="Times New Roman"/>
          <w:sz w:val="24"/>
          <w:szCs w:val="24"/>
        </w:rPr>
        <w:t xml:space="preserve">to change the course meeting time </w:t>
      </w:r>
      <w:r>
        <w:rPr>
          <w:rFonts w:ascii="Times New Roman" w:hAnsi="Times New Roman" w:cs="Times New Roman"/>
          <w:sz w:val="24"/>
          <w:szCs w:val="24"/>
        </w:rPr>
        <w:t xml:space="preserve">could </w:t>
      </w:r>
      <w:r w:rsidR="00C355BB">
        <w:rPr>
          <w:rFonts w:ascii="Times New Roman" w:hAnsi="Times New Roman" w:cs="Times New Roman"/>
          <w:sz w:val="24"/>
          <w:szCs w:val="24"/>
        </w:rPr>
        <w:t>be made by the Section.  The Education Committee noted that the instructor has</w:t>
      </w:r>
      <w:r>
        <w:rPr>
          <w:rFonts w:ascii="Times New Roman" w:hAnsi="Times New Roman" w:cs="Times New Roman"/>
          <w:sz w:val="24"/>
          <w:szCs w:val="24"/>
        </w:rPr>
        <w:t xml:space="preserve"> a valid reason for making the </w:t>
      </w:r>
      <w:r w:rsidR="00C355BB">
        <w:rPr>
          <w:rFonts w:ascii="Times New Roman" w:hAnsi="Times New Roman" w:cs="Times New Roman"/>
          <w:sz w:val="24"/>
          <w:szCs w:val="24"/>
        </w:rPr>
        <w:t xml:space="preserve">course time </w:t>
      </w:r>
      <w:r>
        <w:rPr>
          <w:rFonts w:ascii="Times New Roman" w:hAnsi="Times New Roman" w:cs="Times New Roman"/>
          <w:sz w:val="24"/>
          <w:szCs w:val="24"/>
        </w:rPr>
        <w:t>change (requested by community partner).</w:t>
      </w:r>
    </w:p>
    <w:p w:rsidR="0041115E" w:rsidRDefault="0041115E" w:rsidP="001146C0">
      <w:pPr>
        <w:spacing w:after="0" w:line="240" w:lineRule="auto"/>
        <w:ind w:left="1170"/>
        <w:rPr>
          <w:rFonts w:ascii="Times New Roman" w:hAnsi="Times New Roman" w:cs="Times New Roman"/>
          <w:sz w:val="24"/>
          <w:szCs w:val="24"/>
        </w:rPr>
      </w:pPr>
    </w:p>
    <w:p w:rsidR="0041115E" w:rsidRDefault="0041115E" w:rsidP="00A266A6">
      <w:pPr>
        <w:spacing w:after="0" w:line="240" w:lineRule="auto"/>
        <w:ind w:left="1440"/>
        <w:rPr>
          <w:rFonts w:ascii="Times New Roman" w:hAnsi="Times New Roman" w:cs="Times New Roman"/>
          <w:color w:val="FF0000"/>
          <w:sz w:val="24"/>
          <w:szCs w:val="24"/>
        </w:rPr>
      </w:pPr>
      <w:r>
        <w:rPr>
          <w:rFonts w:ascii="Times New Roman" w:hAnsi="Times New Roman" w:cs="Times New Roman"/>
          <w:sz w:val="24"/>
          <w:szCs w:val="24"/>
        </w:rPr>
        <w:t>In addition, Nicole reported that Cyndi Thomson is also requesting CPH 497E/597E be changed to a designated service learning course</w:t>
      </w:r>
      <w:r w:rsidR="00076075">
        <w:rPr>
          <w:rFonts w:ascii="Times New Roman" w:hAnsi="Times New Roman" w:cs="Times New Roman"/>
          <w:sz w:val="24"/>
          <w:szCs w:val="24"/>
        </w:rPr>
        <w:t xml:space="preserve"> because of its focus and goals</w:t>
      </w:r>
      <w:r>
        <w:rPr>
          <w:rFonts w:ascii="Times New Roman" w:hAnsi="Times New Roman" w:cs="Times New Roman"/>
          <w:sz w:val="24"/>
          <w:szCs w:val="24"/>
        </w:rPr>
        <w:t xml:space="preserve">.  Currently, the course is </w:t>
      </w:r>
      <w:r w:rsidR="00076075">
        <w:rPr>
          <w:rFonts w:ascii="Times New Roman" w:hAnsi="Times New Roman" w:cs="Times New Roman"/>
          <w:sz w:val="24"/>
          <w:szCs w:val="24"/>
        </w:rPr>
        <w:t>designated</w:t>
      </w:r>
      <w:r>
        <w:rPr>
          <w:rFonts w:ascii="Times New Roman" w:hAnsi="Times New Roman" w:cs="Times New Roman"/>
          <w:sz w:val="24"/>
          <w:szCs w:val="24"/>
        </w:rPr>
        <w:t xml:space="preserve"> as a </w:t>
      </w:r>
      <w:r w:rsidR="00076075">
        <w:rPr>
          <w:rFonts w:ascii="Times New Roman" w:hAnsi="Times New Roman" w:cs="Times New Roman"/>
          <w:sz w:val="24"/>
          <w:szCs w:val="24"/>
        </w:rPr>
        <w:t>“</w:t>
      </w:r>
      <w:r>
        <w:rPr>
          <w:rFonts w:ascii="Times New Roman" w:hAnsi="Times New Roman" w:cs="Times New Roman"/>
          <w:sz w:val="24"/>
          <w:szCs w:val="24"/>
        </w:rPr>
        <w:t>field based course</w:t>
      </w:r>
      <w:r w:rsidR="00076075">
        <w:rPr>
          <w:rFonts w:ascii="Times New Roman" w:hAnsi="Times New Roman" w:cs="Times New Roman"/>
          <w:sz w:val="24"/>
          <w:szCs w:val="24"/>
        </w:rPr>
        <w:t>” in the HBHP MPH curriculum</w:t>
      </w:r>
      <w:r w:rsidR="00AA20F0">
        <w:rPr>
          <w:rFonts w:ascii="Times New Roman" w:hAnsi="Times New Roman" w:cs="Times New Roman"/>
          <w:sz w:val="24"/>
          <w:szCs w:val="24"/>
        </w:rPr>
        <w:t xml:space="preserve">.  </w:t>
      </w:r>
      <w:r w:rsidR="000C6540">
        <w:rPr>
          <w:rFonts w:ascii="Times New Roman" w:hAnsi="Times New Roman" w:cs="Times New Roman"/>
          <w:sz w:val="24"/>
          <w:szCs w:val="24"/>
        </w:rPr>
        <w:t xml:space="preserve"> Cyndi has been working with Jenni</w:t>
      </w:r>
      <w:r w:rsidR="00AA20F0">
        <w:rPr>
          <w:rFonts w:ascii="Times New Roman" w:hAnsi="Times New Roman" w:cs="Times New Roman"/>
          <w:sz w:val="24"/>
          <w:szCs w:val="24"/>
        </w:rPr>
        <w:t xml:space="preserve">fer Peters to modify the course, </w:t>
      </w:r>
      <w:r w:rsidR="000C6540">
        <w:rPr>
          <w:rFonts w:ascii="Times New Roman" w:hAnsi="Times New Roman" w:cs="Times New Roman"/>
          <w:sz w:val="24"/>
          <w:szCs w:val="24"/>
        </w:rPr>
        <w:t>so it contains service learning components.  She is also receiving some guidance from others who teach service learning courses in the College</w:t>
      </w:r>
      <w:r w:rsidR="00AA20F0">
        <w:rPr>
          <w:rFonts w:ascii="Times New Roman" w:hAnsi="Times New Roman" w:cs="Times New Roman"/>
          <w:sz w:val="24"/>
          <w:szCs w:val="24"/>
        </w:rPr>
        <w:t>,</w:t>
      </w:r>
      <w:r w:rsidR="000C6540">
        <w:rPr>
          <w:rFonts w:ascii="Times New Roman" w:hAnsi="Times New Roman" w:cs="Times New Roman"/>
          <w:sz w:val="24"/>
          <w:szCs w:val="24"/>
        </w:rPr>
        <w:t xml:space="preserve"> including Nicky</w:t>
      </w:r>
      <w:r w:rsidR="00AA20F0">
        <w:rPr>
          <w:rFonts w:ascii="Times New Roman" w:hAnsi="Times New Roman" w:cs="Times New Roman"/>
          <w:sz w:val="24"/>
          <w:szCs w:val="24"/>
        </w:rPr>
        <w:t xml:space="preserve"> Teufel-Shone and CEPAS</w:t>
      </w:r>
      <w:r w:rsidR="000C6540">
        <w:rPr>
          <w:rFonts w:ascii="Times New Roman" w:hAnsi="Times New Roman" w:cs="Times New Roman"/>
          <w:sz w:val="24"/>
          <w:szCs w:val="24"/>
        </w:rPr>
        <w:t>.  A</w:t>
      </w:r>
      <w:r w:rsidR="00076075">
        <w:rPr>
          <w:rFonts w:ascii="Times New Roman" w:hAnsi="Times New Roman" w:cs="Times New Roman"/>
          <w:sz w:val="24"/>
          <w:szCs w:val="24"/>
        </w:rPr>
        <w:t>fter committee discussion, it was determined that it would not be possible to change the course type for CPH 597E for the upcoming spring 2015 semester, but perhaps for the next course catalog effective 2015-2016.</w:t>
      </w:r>
    </w:p>
    <w:p w:rsidR="00A266A6" w:rsidRDefault="00A266A6" w:rsidP="001146C0">
      <w:pPr>
        <w:spacing w:after="0" w:line="240" w:lineRule="auto"/>
        <w:ind w:left="1170"/>
        <w:rPr>
          <w:rFonts w:ascii="Times New Roman" w:hAnsi="Times New Roman" w:cs="Times New Roman"/>
          <w:sz w:val="24"/>
          <w:szCs w:val="24"/>
        </w:rPr>
      </w:pPr>
    </w:p>
    <w:p w:rsidR="00A266A6" w:rsidRPr="00A266A6" w:rsidRDefault="00A266A6" w:rsidP="00A266A6">
      <w:pPr>
        <w:pStyle w:val="ListParagraph"/>
        <w:numPr>
          <w:ilvl w:val="1"/>
          <w:numId w:val="6"/>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 </w:t>
      </w:r>
      <w:r w:rsidRPr="00A266A6">
        <w:rPr>
          <w:rFonts w:ascii="Times New Roman" w:hAnsi="Times New Roman" w:cs="Times New Roman"/>
          <w:sz w:val="24"/>
          <w:szCs w:val="24"/>
          <w:u w:val="single"/>
        </w:rPr>
        <w:t>Health Services Administration</w:t>
      </w:r>
      <w:r>
        <w:rPr>
          <w:rFonts w:ascii="Times New Roman" w:hAnsi="Times New Roman" w:cs="Times New Roman"/>
          <w:sz w:val="24"/>
          <w:szCs w:val="24"/>
        </w:rPr>
        <w:t xml:space="preserve">  </w:t>
      </w:r>
    </w:p>
    <w:p w:rsidR="00A266A6" w:rsidRPr="00A266A6" w:rsidRDefault="00A266A6" w:rsidP="00A266A6">
      <w:pPr>
        <w:pStyle w:val="ListParagraph"/>
        <w:spacing w:after="0" w:line="240" w:lineRule="auto"/>
        <w:ind w:left="1440"/>
        <w:rPr>
          <w:rFonts w:ascii="Times New Roman" w:hAnsi="Times New Roman" w:cs="Times New Roman"/>
          <w:sz w:val="24"/>
          <w:szCs w:val="24"/>
          <w:u w:val="single"/>
        </w:rPr>
      </w:pPr>
      <w:r>
        <w:rPr>
          <w:rFonts w:ascii="Times New Roman" w:hAnsi="Times New Roman" w:cs="Times New Roman"/>
          <w:sz w:val="24"/>
          <w:szCs w:val="24"/>
        </w:rPr>
        <w:t>Discussion was initiated regarding the Health Services Administration concentration (Tucson and Phoenix campuses).  Is the HSA concentration part of PHPM or the Phoenix program (autonomous Phoenix program)?  Is Phoenix the appropriate home for HSA?  Faculty members need to be in one section or another.  Michael Halpern needs to be involved in these communications.  Also, the Dean is partially involved in these decisions).  This structural issue is disruptive for the PHPM section.  The Dean needs to clarify the structure of the HSA concentration and PHPM section.  John Ehiri will speak with Iman regarding this issue.  John stated he will keep Michael Halpern invol</w:t>
      </w:r>
      <w:r w:rsidR="00757862">
        <w:rPr>
          <w:rFonts w:ascii="Times New Roman" w:hAnsi="Times New Roman" w:cs="Times New Roman"/>
          <w:sz w:val="24"/>
          <w:szCs w:val="24"/>
        </w:rPr>
        <w:t>ved in these conversations.</w:t>
      </w:r>
      <w:r w:rsidR="00757862" w:rsidRPr="00757862">
        <w:rPr>
          <w:rFonts w:ascii="Times New Roman" w:hAnsi="Times New Roman" w:cs="Times New Roman"/>
          <w:color w:val="FF0000"/>
          <w:sz w:val="24"/>
          <w:szCs w:val="24"/>
        </w:rPr>
        <w:t>*</w:t>
      </w:r>
    </w:p>
    <w:p w:rsidR="00A1688C" w:rsidRDefault="00A1688C" w:rsidP="00A90DD3">
      <w:pPr>
        <w:spacing w:after="0" w:line="240" w:lineRule="auto"/>
        <w:rPr>
          <w:rFonts w:ascii="Times New Roman" w:eastAsia="Times New Roman" w:hAnsi="Times New Roman" w:cs="Times New Roman"/>
          <w:sz w:val="24"/>
          <w:szCs w:val="24"/>
          <w:u w:val="single"/>
        </w:rPr>
      </w:pPr>
    </w:p>
    <w:p w:rsidR="005D6BCE" w:rsidRDefault="005D6BCE" w:rsidP="00A90DD3">
      <w:pPr>
        <w:spacing w:after="0" w:line="240" w:lineRule="auto"/>
        <w:rPr>
          <w:rFonts w:ascii="Times New Roman" w:eastAsia="Times New Roman" w:hAnsi="Times New Roman" w:cs="Times New Roman"/>
          <w:sz w:val="24"/>
          <w:szCs w:val="24"/>
          <w:u w:val="single"/>
        </w:rPr>
      </w:pPr>
    </w:p>
    <w:p w:rsidR="005D6BCE" w:rsidRDefault="005D6BCE" w:rsidP="00A90DD3">
      <w:pPr>
        <w:spacing w:after="0" w:line="240" w:lineRule="auto"/>
        <w:rPr>
          <w:rFonts w:ascii="Times New Roman" w:eastAsia="Times New Roman" w:hAnsi="Times New Roman" w:cs="Times New Roman"/>
          <w:sz w:val="24"/>
          <w:szCs w:val="24"/>
          <w:u w:val="single"/>
        </w:rPr>
      </w:pPr>
    </w:p>
    <w:p w:rsidR="005D6BCE" w:rsidRDefault="005D6BCE" w:rsidP="00A90DD3">
      <w:pPr>
        <w:spacing w:after="0" w:line="240" w:lineRule="auto"/>
        <w:rPr>
          <w:rFonts w:ascii="Times New Roman" w:eastAsia="Times New Roman" w:hAnsi="Times New Roman" w:cs="Times New Roman"/>
          <w:sz w:val="24"/>
          <w:szCs w:val="24"/>
          <w:u w:val="single"/>
        </w:rPr>
      </w:pPr>
    </w:p>
    <w:p w:rsidR="005D6BCE" w:rsidRPr="00A266A6" w:rsidRDefault="005D6BCE" w:rsidP="00A90DD3">
      <w:pPr>
        <w:spacing w:after="0" w:line="240" w:lineRule="auto"/>
        <w:rPr>
          <w:rFonts w:ascii="Times New Roman" w:eastAsia="Times New Roman" w:hAnsi="Times New Roman" w:cs="Times New Roman"/>
          <w:sz w:val="24"/>
          <w:szCs w:val="24"/>
          <w:u w:val="single"/>
        </w:rPr>
      </w:pPr>
    </w:p>
    <w:p w:rsidR="006F0603" w:rsidRPr="00C509CA" w:rsidRDefault="00D87427" w:rsidP="00C509CA">
      <w:pPr>
        <w:pStyle w:val="ListParagraph"/>
        <w:numPr>
          <w:ilvl w:val="0"/>
          <w:numId w:val="6"/>
        </w:numPr>
        <w:spacing w:after="0" w:line="240" w:lineRule="auto"/>
        <w:rPr>
          <w:rFonts w:ascii="Times New Roman" w:eastAsia="Times New Roman" w:hAnsi="Times New Roman" w:cs="Times New Roman"/>
          <w:i/>
          <w:sz w:val="24"/>
          <w:szCs w:val="24"/>
        </w:rPr>
      </w:pPr>
      <w:r w:rsidRPr="00D87427">
        <w:rPr>
          <w:rFonts w:ascii="Times New Roman" w:eastAsia="Times New Roman" w:hAnsi="Times New Roman" w:cs="Times New Roman"/>
          <w:b/>
          <w:sz w:val="24"/>
          <w:szCs w:val="24"/>
          <w:u w:val="single"/>
        </w:rPr>
        <w:lastRenderedPageBreak/>
        <w:t>Old Business</w:t>
      </w:r>
      <w:r w:rsidRPr="00D87427">
        <w:rPr>
          <w:rFonts w:ascii="Times New Roman" w:eastAsia="Times New Roman" w:hAnsi="Times New Roman" w:cs="Times New Roman"/>
          <w:i/>
          <w:sz w:val="24"/>
          <w:szCs w:val="24"/>
        </w:rPr>
        <w:t>:</w:t>
      </w:r>
      <w:r w:rsidRPr="00D87427">
        <w:rPr>
          <w:rFonts w:ascii="Times New Roman" w:eastAsia="Times New Roman" w:hAnsi="Times New Roman" w:cs="Times New Roman"/>
          <w:sz w:val="24"/>
          <w:szCs w:val="24"/>
        </w:rPr>
        <w:t xml:space="preserve">  </w:t>
      </w:r>
    </w:p>
    <w:p w:rsidR="00C509CA" w:rsidRPr="001756B8" w:rsidRDefault="00C509CA" w:rsidP="00C509CA">
      <w:pPr>
        <w:spacing w:after="60" w:line="240" w:lineRule="auto"/>
        <w:rPr>
          <w:rFonts w:ascii="Times New Roman" w:eastAsia="Times New Roman" w:hAnsi="Times New Roman" w:cs="Times New Roman"/>
          <w:sz w:val="24"/>
          <w:szCs w:val="24"/>
        </w:rPr>
      </w:pPr>
    </w:p>
    <w:p w:rsidR="00C509CA" w:rsidRPr="00251E9F" w:rsidRDefault="00C509CA" w:rsidP="00C509CA">
      <w:pPr>
        <w:pStyle w:val="ListParagraph"/>
        <w:numPr>
          <w:ilvl w:val="1"/>
          <w:numId w:val="6"/>
        </w:numPr>
        <w:spacing w:after="0" w:line="240" w:lineRule="auto"/>
        <w:rPr>
          <w:rFonts w:ascii="Times New Roman" w:eastAsia="Times New Roman" w:hAnsi="Times New Roman" w:cs="Times New Roman"/>
          <w:sz w:val="24"/>
          <w:szCs w:val="24"/>
        </w:rPr>
      </w:pPr>
      <w:r w:rsidRPr="009E17E3">
        <w:rPr>
          <w:rFonts w:ascii="Times New Roman" w:eastAsia="Times New Roman" w:hAnsi="Times New Roman" w:cs="Times New Roman"/>
          <w:sz w:val="24"/>
          <w:szCs w:val="24"/>
          <w:u w:val="single"/>
        </w:rPr>
        <w:t xml:space="preserve">Online MPH </w:t>
      </w:r>
      <w:r w:rsidR="00C80D1E">
        <w:rPr>
          <w:rFonts w:ascii="Times New Roman" w:eastAsia="Times New Roman" w:hAnsi="Times New Roman" w:cs="Times New Roman"/>
          <w:sz w:val="24"/>
          <w:szCs w:val="24"/>
          <w:u w:val="single"/>
        </w:rPr>
        <w:t xml:space="preserve">Program </w:t>
      </w:r>
      <w:r w:rsidR="00890475">
        <w:rPr>
          <w:rFonts w:ascii="Times New Roman" w:eastAsia="Times New Roman" w:hAnsi="Times New Roman" w:cs="Times New Roman"/>
          <w:sz w:val="24"/>
          <w:szCs w:val="24"/>
          <w:u w:val="single"/>
        </w:rPr>
        <w:t>Update</w:t>
      </w:r>
      <w:r w:rsidR="00C80D1E">
        <w:rPr>
          <w:rFonts w:ascii="Times New Roman" w:eastAsia="Times New Roman" w:hAnsi="Times New Roman" w:cs="Times New Roman"/>
          <w:sz w:val="24"/>
          <w:szCs w:val="24"/>
          <w:u w:val="single"/>
        </w:rPr>
        <w:t>s</w:t>
      </w:r>
      <w:r>
        <w:rPr>
          <w:rFonts w:ascii="Times New Roman" w:eastAsia="Times New Roman" w:hAnsi="Times New Roman" w:cs="Times New Roman"/>
          <w:sz w:val="24"/>
          <w:szCs w:val="24"/>
        </w:rPr>
        <w:t xml:space="preserve">  (</w:t>
      </w:r>
      <w:r w:rsidR="00A90DD3">
        <w:rPr>
          <w:rFonts w:ascii="Times New Roman" w:eastAsia="Times New Roman" w:hAnsi="Times New Roman" w:cs="Times New Roman"/>
          <w:i/>
          <w:sz w:val="24"/>
          <w:szCs w:val="24"/>
        </w:rPr>
        <w:t>John Ehiri</w:t>
      </w:r>
      <w:r>
        <w:rPr>
          <w:rFonts w:ascii="Times New Roman" w:eastAsia="Times New Roman" w:hAnsi="Times New Roman" w:cs="Times New Roman"/>
          <w:sz w:val="24"/>
          <w:szCs w:val="24"/>
        </w:rPr>
        <w:t>)</w:t>
      </w:r>
    </w:p>
    <w:p w:rsidR="00BC439F" w:rsidRPr="00A90DD3" w:rsidRDefault="00EB39B5" w:rsidP="00A90DD3">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John</w:t>
      </w:r>
      <w:r w:rsidR="00A90DD3">
        <w:rPr>
          <w:rFonts w:ascii="Times New Roman" w:hAnsi="Times New Roman" w:cs="Times New Roman"/>
          <w:sz w:val="24"/>
          <w:szCs w:val="24"/>
        </w:rPr>
        <w:t xml:space="preserve"> reported that Iman Hakim sent</w:t>
      </w:r>
      <w:r>
        <w:rPr>
          <w:rFonts w:ascii="Times New Roman" w:hAnsi="Times New Roman" w:cs="Times New Roman"/>
          <w:sz w:val="24"/>
          <w:szCs w:val="24"/>
        </w:rPr>
        <w:t xml:space="preserve"> an amended</w:t>
      </w:r>
      <w:r w:rsidR="00B76060" w:rsidRPr="00A90DD3">
        <w:rPr>
          <w:rFonts w:ascii="Times New Roman" w:hAnsi="Times New Roman" w:cs="Times New Roman"/>
          <w:sz w:val="24"/>
          <w:szCs w:val="24"/>
        </w:rPr>
        <w:t xml:space="preserve"> copy </w:t>
      </w:r>
      <w:r w:rsidR="00B76060" w:rsidRPr="00A90DD3">
        <w:rPr>
          <w:rFonts w:ascii="Times New Roman" w:eastAsia="Times New Roman" w:hAnsi="Times New Roman" w:cs="Times New Roman"/>
          <w:color w:val="000000"/>
          <w:sz w:val="24"/>
          <w:szCs w:val="24"/>
        </w:rPr>
        <w:t xml:space="preserve">of the College’s Educational Steps and Procedures for Course/Program Development and Offerings </w:t>
      </w:r>
      <w:r>
        <w:rPr>
          <w:rFonts w:ascii="Times New Roman" w:eastAsia="Times New Roman" w:hAnsi="Times New Roman" w:cs="Times New Roman"/>
          <w:color w:val="000000"/>
          <w:sz w:val="24"/>
          <w:szCs w:val="24"/>
        </w:rPr>
        <w:t>document</w:t>
      </w:r>
      <w:r w:rsidR="0075786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based on the </w:t>
      </w:r>
      <w:r w:rsidR="00B76060" w:rsidRPr="00A90DD3">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ducation Committee</w:t>
      </w:r>
      <w:r w:rsidR="00757862">
        <w:rPr>
          <w:rFonts w:ascii="Times New Roman" w:eastAsia="Times New Roman" w:hAnsi="Times New Roman" w:cs="Times New Roman"/>
          <w:color w:val="000000"/>
          <w:sz w:val="24"/>
          <w:szCs w:val="24"/>
        </w:rPr>
        <w:t xml:space="preserve">’s feedback and recommendations </w:t>
      </w:r>
      <w:r>
        <w:rPr>
          <w:rFonts w:ascii="Times New Roman" w:eastAsia="Times New Roman" w:hAnsi="Times New Roman" w:cs="Times New Roman"/>
          <w:color w:val="000000"/>
          <w:sz w:val="24"/>
          <w:szCs w:val="24"/>
        </w:rPr>
        <w:t>discussed at the August 6, 2014 meeting.  John stated he will ensure the committee gets a copy of the updated document.</w:t>
      </w:r>
      <w:r w:rsidRPr="00EB39B5">
        <w:rPr>
          <w:rFonts w:ascii="Times New Roman" w:eastAsia="Times New Roman" w:hAnsi="Times New Roman" w:cs="Times New Roman"/>
          <w:color w:val="FF0000"/>
          <w:sz w:val="24"/>
          <w:szCs w:val="24"/>
        </w:rPr>
        <w:t>*</w:t>
      </w:r>
    </w:p>
    <w:p w:rsidR="00A103CD" w:rsidRPr="001756B8" w:rsidRDefault="00A103CD" w:rsidP="00A103CD">
      <w:pPr>
        <w:spacing w:after="60" w:line="240" w:lineRule="auto"/>
        <w:rPr>
          <w:rFonts w:ascii="Times New Roman" w:eastAsia="Times New Roman" w:hAnsi="Times New Roman" w:cs="Times New Roman"/>
          <w:sz w:val="24"/>
          <w:szCs w:val="24"/>
        </w:rPr>
      </w:pPr>
    </w:p>
    <w:p w:rsidR="00A103CD" w:rsidRPr="00251E9F" w:rsidRDefault="00890475" w:rsidP="00A103CD">
      <w:pPr>
        <w:pStyle w:val="ListParagraph"/>
        <w:numPr>
          <w:ilvl w:val="1"/>
          <w:numId w:val="6"/>
        </w:numPr>
        <w:spacing w:after="0" w:line="240" w:lineRule="auto"/>
        <w:rPr>
          <w:rFonts w:ascii="Times New Roman" w:eastAsia="Times New Roman" w:hAnsi="Times New Roman" w:cs="Times New Roman"/>
          <w:sz w:val="24"/>
          <w:szCs w:val="24"/>
        </w:rPr>
      </w:pPr>
      <w:r w:rsidRPr="00890475">
        <w:rPr>
          <w:rFonts w:ascii="Times New Roman" w:eastAsia="Times New Roman" w:hAnsi="Times New Roman" w:cs="Times New Roman"/>
          <w:sz w:val="24"/>
          <w:szCs w:val="24"/>
          <w:u w:val="single"/>
        </w:rPr>
        <w:t>Epidemiology Online MPH</w:t>
      </w:r>
      <w:r>
        <w:rPr>
          <w:rFonts w:ascii="Times New Roman" w:eastAsia="Times New Roman" w:hAnsi="Times New Roman" w:cs="Times New Roman"/>
          <w:sz w:val="24"/>
          <w:szCs w:val="24"/>
        </w:rPr>
        <w:t xml:space="preserve"> </w:t>
      </w:r>
      <w:r w:rsidR="00A103CD">
        <w:rPr>
          <w:rFonts w:ascii="Times New Roman" w:eastAsia="Times New Roman" w:hAnsi="Times New Roman" w:cs="Times New Roman"/>
          <w:sz w:val="24"/>
          <w:szCs w:val="24"/>
        </w:rPr>
        <w:t>(</w:t>
      </w:r>
      <w:r>
        <w:rPr>
          <w:rFonts w:ascii="Times New Roman" w:eastAsia="Times New Roman" w:hAnsi="Times New Roman" w:cs="Times New Roman"/>
          <w:i/>
          <w:sz w:val="24"/>
          <w:szCs w:val="24"/>
        </w:rPr>
        <w:t>Leslie Dennis</w:t>
      </w:r>
      <w:r w:rsidR="00A103CD">
        <w:rPr>
          <w:rFonts w:ascii="Times New Roman" w:eastAsia="Times New Roman" w:hAnsi="Times New Roman" w:cs="Times New Roman"/>
          <w:sz w:val="24"/>
          <w:szCs w:val="24"/>
        </w:rPr>
        <w:t>)</w:t>
      </w:r>
    </w:p>
    <w:p w:rsidR="009E17E3" w:rsidRDefault="00757862" w:rsidP="00BB3A1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Leslie reported on</w:t>
      </w:r>
      <w:r w:rsidR="00890475">
        <w:rPr>
          <w:rFonts w:ascii="Times New Roman" w:hAnsi="Times New Roman" w:cs="Times New Roman"/>
          <w:sz w:val="24"/>
          <w:szCs w:val="24"/>
        </w:rPr>
        <w:t xml:space="preserve"> the Epidemiology Section</w:t>
      </w:r>
      <w:r w:rsidR="00997A7F">
        <w:rPr>
          <w:rFonts w:ascii="Times New Roman" w:hAnsi="Times New Roman" w:cs="Times New Roman"/>
          <w:sz w:val="24"/>
          <w:szCs w:val="24"/>
        </w:rPr>
        <w:t>’s August</w:t>
      </w:r>
      <w:r w:rsidR="00890475">
        <w:rPr>
          <w:rFonts w:ascii="Times New Roman" w:hAnsi="Times New Roman" w:cs="Times New Roman"/>
          <w:sz w:val="24"/>
          <w:szCs w:val="24"/>
        </w:rPr>
        <w:t xml:space="preserve"> Meeting regarding the proposed Epidemiology</w:t>
      </w:r>
      <w:r w:rsidR="00C80D1E">
        <w:rPr>
          <w:rFonts w:ascii="Times New Roman" w:hAnsi="Times New Roman" w:cs="Times New Roman"/>
          <w:sz w:val="24"/>
          <w:szCs w:val="24"/>
        </w:rPr>
        <w:t xml:space="preserve"> concentration’s o</w:t>
      </w:r>
      <w:r w:rsidR="00890475">
        <w:rPr>
          <w:rFonts w:ascii="Times New Roman" w:hAnsi="Times New Roman" w:cs="Times New Roman"/>
          <w:sz w:val="24"/>
          <w:szCs w:val="24"/>
        </w:rPr>
        <w:t>nline MPH</w:t>
      </w:r>
      <w:r w:rsidR="00C80D1E">
        <w:rPr>
          <w:rFonts w:ascii="Times New Roman" w:hAnsi="Times New Roman" w:cs="Times New Roman"/>
          <w:sz w:val="24"/>
          <w:szCs w:val="24"/>
        </w:rPr>
        <w:t xml:space="preserve"> program</w:t>
      </w:r>
      <w:r w:rsidR="00890475">
        <w:rPr>
          <w:rFonts w:ascii="Times New Roman" w:hAnsi="Times New Roman" w:cs="Times New Roman"/>
          <w:sz w:val="24"/>
          <w:szCs w:val="24"/>
        </w:rPr>
        <w:t xml:space="preserve">.  There was </w:t>
      </w:r>
      <w:r w:rsidR="00C80D1E">
        <w:rPr>
          <w:rFonts w:ascii="Times New Roman" w:hAnsi="Times New Roman" w:cs="Times New Roman"/>
          <w:sz w:val="24"/>
          <w:szCs w:val="24"/>
        </w:rPr>
        <w:t>a</w:t>
      </w:r>
      <w:r w:rsidR="00890475">
        <w:rPr>
          <w:rFonts w:ascii="Times New Roman" w:hAnsi="Times New Roman" w:cs="Times New Roman"/>
          <w:sz w:val="24"/>
          <w:szCs w:val="24"/>
        </w:rPr>
        <w:t xml:space="preserve"> unanimous section decision to move forward with the </w:t>
      </w:r>
      <w:r w:rsidR="007A6C28">
        <w:rPr>
          <w:rFonts w:ascii="Times New Roman" w:hAnsi="Times New Roman" w:cs="Times New Roman"/>
          <w:sz w:val="24"/>
          <w:szCs w:val="24"/>
        </w:rPr>
        <w:t xml:space="preserve">online MPH Epidemiology concentration </w:t>
      </w:r>
      <w:r w:rsidR="00890475">
        <w:rPr>
          <w:rFonts w:ascii="Times New Roman" w:hAnsi="Times New Roman" w:cs="Times New Roman"/>
          <w:sz w:val="24"/>
          <w:szCs w:val="24"/>
        </w:rPr>
        <w:t>program.</w:t>
      </w:r>
      <w:r w:rsidR="00C13951">
        <w:rPr>
          <w:rFonts w:ascii="Times New Roman" w:hAnsi="Times New Roman" w:cs="Times New Roman"/>
          <w:sz w:val="24"/>
          <w:szCs w:val="24"/>
        </w:rPr>
        <w:t xml:space="preserve">  In addition, the section approved to keep the following Epidemiology concentration courses:</w:t>
      </w:r>
      <w:r w:rsidR="007A6C28">
        <w:rPr>
          <w:rFonts w:ascii="Times New Roman" w:hAnsi="Times New Roman" w:cs="Times New Roman"/>
          <w:sz w:val="24"/>
          <w:szCs w:val="24"/>
        </w:rPr>
        <w:t xml:space="preserve">  </w:t>
      </w:r>
      <w:r w:rsidR="00C13951">
        <w:rPr>
          <w:rFonts w:ascii="Times New Roman" w:hAnsi="Times New Roman" w:cs="Times New Roman"/>
          <w:sz w:val="24"/>
          <w:szCs w:val="24"/>
        </w:rPr>
        <w:t>MPH core courses (not open for debate)</w:t>
      </w:r>
      <w:r w:rsidR="007A6C28">
        <w:rPr>
          <w:rFonts w:ascii="Times New Roman" w:hAnsi="Times New Roman" w:cs="Times New Roman"/>
          <w:sz w:val="24"/>
          <w:szCs w:val="24"/>
        </w:rPr>
        <w:t>;</w:t>
      </w:r>
      <w:r w:rsidR="00C13951">
        <w:rPr>
          <w:rFonts w:ascii="Times New Roman" w:hAnsi="Times New Roman" w:cs="Times New Roman"/>
          <w:sz w:val="24"/>
          <w:szCs w:val="24"/>
        </w:rPr>
        <w:t xml:space="preserve"> 573B, 576B, CPH 628, Public</w:t>
      </w:r>
      <w:r w:rsidR="007A6C28">
        <w:rPr>
          <w:rFonts w:ascii="Times New Roman" w:hAnsi="Times New Roman" w:cs="Times New Roman"/>
          <w:sz w:val="24"/>
          <w:szCs w:val="24"/>
        </w:rPr>
        <w:t xml:space="preserve"> Health Research and Evaluation, </w:t>
      </w:r>
      <w:r w:rsidR="00C13951">
        <w:rPr>
          <w:rFonts w:ascii="Times New Roman" w:hAnsi="Times New Roman" w:cs="Times New Roman"/>
          <w:sz w:val="24"/>
          <w:szCs w:val="24"/>
        </w:rPr>
        <w:t xml:space="preserve">and to replace 573C with Analysis of Public Health Data (3 units).  </w:t>
      </w:r>
      <w:r w:rsidR="00824B33">
        <w:rPr>
          <w:rFonts w:ascii="Times New Roman" w:hAnsi="Times New Roman" w:cs="Times New Roman"/>
          <w:sz w:val="24"/>
          <w:szCs w:val="24"/>
        </w:rPr>
        <w:t xml:space="preserve">Remaining curriculum issues:  </w:t>
      </w:r>
      <w:r w:rsidR="00C13951">
        <w:rPr>
          <w:rFonts w:ascii="Times New Roman" w:hAnsi="Times New Roman" w:cs="Times New Roman"/>
          <w:sz w:val="24"/>
          <w:szCs w:val="24"/>
        </w:rPr>
        <w:t>Further discussion of the remaining two epidemiology course</w:t>
      </w:r>
      <w:r>
        <w:rPr>
          <w:rFonts w:ascii="Times New Roman" w:hAnsi="Times New Roman" w:cs="Times New Roman"/>
          <w:sz w:val="24"/>
          <w:szCs w:val="24"/>
        </w:rPr>
        <w:t>s</w:t>
      </w:r>
      <w:r w:rsidR="00C13951">
        <w:rPr>
          <w:rFonts w:ascii="Times New Roman" w:hAnsi="Times New Roman" w:cs="Times New Roman"/>
          <w:sz w:val="24"/>
          <w:szCs w:val="24"/>
        </w:rPr>
        <w:t xml:space="preserve"> to be offered for Year 2 of the program.  There was a split vote for the online MPH concentration degree name:  </w:t>
      </w:r>
      <w:r w:rsidR="004967CD">
        <w:rPr>
          <w:rFonts w:ascii="Times New Roman" w:hAnsi="Times New Roman" w:cs="Times New Roman"/>
          <w:sz w:val="24"/>
          <w:szCs w:val="24"/>
        </w:rPr>
        <w:t>“</w:t>
      </w:r>
      <w:r w:rsidR="00C13951">
        <w:rPr>
          <w:rFonts w:ascii="Times New Roman" w:hAnsi="Times New Roman" w:cs="Times New Roman"/>
          <w:sz w:val="24"/>
          <w:szCs w:val="24"/>
        </w:rPr>
        <w:t>Applied Epidemiology</w:t>
      </w:r>
      <w:r w:rsidR="004967CD">
        <w:rPr>
          <w:rFonts w:ascii="Times New Roman" w:hAnsi="Times New Roman" w:cs="Times New Roman"/>
          <w:sz w:val="24"/>
          <w:szCs w:val="24"/>
        </w:rPr>
        <w:t>”</w:t>
      </w:r>
      <w:r w:rsidR="00C13951">
        <w:rPr>
          <w:rFonts w:ascii="Times New Roman" w:hAnsi="Times New Roman" w:cs="Times New Roman"/>
          <w:sz w:val="24"/>
          <w:szCs w:val="24"/>
        </w:rPr>
        <w:t xml:space="preserve"> or </w:t>
      </w:r>
      <w:r w:rsidR="004967CD">
        <w:rPr>
          <w:rFonts w:ascii="Times New Roman" w:hAnsi="Times New Roman" w:cs="Times New Roman"/>
          <w:sz w:val="24"/>
          <w:szCs w:val="24"/>
        </w:rPr>
        <w:t>“</w:t>
      </w:r>
      <w:r w:rsidR="00C13951">
        <w:rPr>
          <w:rFonts w:ascii="Times New Roman" w:hAnsi="Times New Roman" w:cs="Times New Roman"/>
          <w:sz w:val="24"/>
          <w:szCs w:val="24"/>
        </w:rPr>
        <w:t>Epidemiology</w:t>
      </w:r>
      <w:r w:rsidR="004967CD">
        <w:rPr>
          <w:rFonts w:ascii="Times New Roman" w:hAnsi="Times New Roman" w:cs="Times New Roman"/>
          <w:sz w:val="24"/>
          <w:szCs w:val="24"/>
        </w:rPr>
        <w:t xml:space="preserve"> of Population Health”.  The online MPH program is completely separate from the face to face MPH program (both are standalone programs).</w:t>
      </w:r>
    </w:p>
    <w:p w:rsidR="00757862" w:rsidRPr="00BB3A1F" w:rsidRDefault="00757862" w:rsidP="00BB3A1F">
      <w:pPr>
        <w:spacing w:after="0" w:line="240" w:lineRule="auto"/>
        <w:ind w:left="1440"/>
        <w:rPr>
          <w:rFonts w:ascii="Times New Roman" w:hAnsi="Times New Roman" w:cs="Times New Roman"/>
          <w:sz w:val="24"/>
          <w:szCs w:val="24"/>
        </w:rPr>
      </w:pPr>
    </w:p>
    <w:p w:rsidR="00B33B87" w:rsidRPr="00E47639" w:rsidRDefault="00997A7F" w:rsidP="000A3D72">
      <w:pPr>
        <w:spacing w:after="0" w:line="240" w:lineRule="auto"/>
        <w:ind w:left="1440"/>
        <w:rPr>
          <w:rFonts w:ascii="Times New Roman" w:hAnsi="Times New Roman" w:cs="Times New Roman"/>
          <w:color w:val="FF0000"/>
          <w:sz w:val="24"/>
          <w:szCs w:val="24"/>
        </w:rPr>
      </w:pPr>
      <w:r w:rsidRPr="00BF15A4">
        <w:rPr>
          <w:rFonts w:ascii="Times New Roman" w:hAnsi="Times New Roman" w:cs="Times New Roman"/>
          <w:color w:val="FF0000"/>
          <w:sz w:val="24"/>
          <w:szCs w:val="24"/>
        </w:rPr>
        <w:t>A</w:t>
      </w:r>
      <w:r w:rsidR="00B33B87" w:rsidRPr="00011359">
        <w:rPr>
          <w:rFonts w:ascii="Times New Roman" w:hAnsi="Times New Roman" w:cs="Times New Roman"/>
          <w:color w:val="FF0000"/>
          <w:sz w:val="24"/>
          <w:szCs w:val="24"/>
        </w:rPr>
        <w:t xml:space="preserve"> mo</w:t>
      </w:r>
      <w:r w:rsidR="00B33B87">
        <w:rPr>
          <w:rFonts w:ascii="Times New Roman" w:hAnsi="Times New Roman" w:cs="Times New Roman"/>
          <w:color w:val="FF0000"/>
          <w:sz w:val="24"/>
          <w:szCs w:val="24"/>
        </w:rPr>
        <w:t>tion was made and seconded to app</w:t>
      </w:r>
      <w:r>
        <w:rPr>
          <w:rFonts w:ascii="Times New Roman" w:hAnsi="Times New Roman" w:cs="Times New Roman"/>
          <w:color w:val="FF0000"/>
          <w:sz w:val="24"/>
          <w:szCs w:val="24"/>
        </w:rPr>
        <w:t xml:space="preserve">rove the Epidemiology concentration </w:t>
      </w:r>
      <w:r w:rsidR="00BF15A4">
        <w:rPr>
          <w:rFonts w:ascii="Times New Roman" w:hAnsi="Times New Roman" w:cs="Times New Roman"/>
          <w:color w:val="FF0000"/>
          <w:sz w:val="24"/>
          <w:szCs w:val="24"/>
        </w:rPr>
        <w:t xml:space="preserve">for </w:t>
      </w:r>
      <w:r>
        <w:rPr>
          <w:rFonts w:ascii="Times New Roman" w:hAnsi="Times New Roman" w:cs="Times New Roman"/>
          <w:color w:val="FF0000"/>
          <w:sz w:val="24"/>
          <w:szCs w:val="24"/>
        </w:rPr>
        <w:t xml:space="preserve">online MPH </w:t>
      </w:r>
      <w:r w:rsidR="00BF15A4">
        <w:rPr>
          <w:rFonts w:ascii="Times New Roman" w:hAnsi="Times New Roman" w:cs="Times New Roman"/>
          <w:color w:val="FF0000"/>
          <w:sz w:val="24"/>
          <w:szCs w:val="24"/>
        </w:rPr>
        <w:t xml:space="preserve">degree </w:t>
      </w:r>
      <w:r>
        <w:rPr>
          <w:rFonts w:ascii="Times New Roman" w:hAnsi="Times New Roman" w:cs="Times New Roman"/>
          <w:color w:val="FF0000"/>
          <w:sz w:val="24"/>
          <w:szCs w:val="24"/>
        </w:rPr>
        <w:t>program</w:t>
      </w:r>
      <w:r w:rsidR="00BF15A4">
        <w:rPr>
          <w:rFonts w:ascii="Times New Roman" w:hAnsi="Times New Roman" w:cs="Times New Roman"/>
          <w:color w:val="FF0000"/>
          <w:sz w:val="24"/>
          <w:szCs w:val="24"/>
        </w:rPr>
        <w:t xml:space="preserve"> implementation</w:t>
      </w:r>
      <w:r>
        <w:rPr>
          <w:rFonts w:ascii="Times New Roman" w:hAnsi="Times New Roman" w:cs="Times New Roman"/>
          <w:color w:val="FF0000"/>
          <w:sz w:val="24"/>
          <w:szCs w:val="24"/>
        </w:rPr>
        <w:t xml:space="preserve">.  </w:t>
      </w:r>
      <w:r w:rsidR="00B33B87" w:rsidRPr="00011359">
        <w:rPr>
          <w:rFonts w:ascii="Times New Roman" w:hAnsi="Times New Roman" w:cs="Times New Roman"/>
          <w:color w:val="FF0000"/>
          <w:sz w:val="24"/>
          <w:szCs w:val="24"/>
        </w:rPr>
        <w:t xml:space="preserve">The motion was approved by a vote of </w:t>
      </w:r>
      <w:r>
        <w:rPr>
          <w:rFonts w:ascii="Times New Roman" w:hAnsi="Times New Roman" w:cs="Times New Roman"/>
          <w:color w:val="FF0000"/>
          <w:sz w:val="24"/>
          <w:szCs w:val="24"/>
        </w:rPr>
        <w:t>8-1 opposed</w:t>
      </w:r>
      <w:r w:rsidR="00B33B87">
        <w:rPr>
          <w:rFonts w:ascii="Times New Roman" w:hAnsi="Times New Roman" w:cs="Times New Roman"/>
          <w:color w:val="FF0000"/>
          <w:sz w:val="24"/>
          <w:szCs w:val="24"/>
        </w:rPr>
        <w:t>.</w:t>
      </w:r>
    </w:p>
    <w:p w:rsidR="007A6C28" w:rsidRPr="009E17E3" w:rsidRDefault="007A6C28" w:rsidP="00BB3A1F">
      <w:pPr>
        <w:spacing w:after="0" w:line="240" w:lineRule="auto"/>
        <w:rPr>
          <w:rFonts w:ascii="Times New Roman" w:eastAsia="Times New Roman" w:hAnsi="Times New Roman" w:cs="Times New Roman"/>
          <w:color w:val="FF0000"/>
          <w:sz w:val="24"/>
          <w:szCs w:val="24"/>
        </w:rPr>
      </w:pPr>
    </w:p>
    <w:p w:rsidR="003D01EC" w:rsidRPr="009E17E3" w:rsidRDefault="00D87427" w:rsidP="00C509CA">
      <w:pPr>
        <w:numPr>
          <w:ilvl w:val="0"/>
          <w:numId w:val="6"/>
        </w:numPr>
        <w:tabs>
          <w:tab w:val="num" w:pos="360"/>
        </w:tabs>
        <w:spacing w:after="60" w:line="240" w:lineRule="auto"/>
        <w:rPr>
          <w:rFonts w:ascii="Times New Roman" w:eastAsia="Times New Roman" w:hAnsi="Times New Roman" w:cs="Times New Roman"/>
          <w:sz w:val="24"/>
          <w:szCs w:val="24"/>
        </w:rPr>
      </w:pPr>
      <w:r w:rsidRPr="00D87427">
        <w:rPr>
          <w:rFonts w:ascii="Times New Roman" w:eastAsia="Times New Roman" w:hAnsi="Times New Roman" w:cs="Times New Roman"/>
          <w:b/>
          <w:sz w:val="24"/>
          <w:szCs w:val="24"/>
        </w:rPr>
        <w:t>New Business:</w:t>
      </w:r>
      <w:r w:rsidR="00C509CA" w:rsidRPr="009E17E3">
        <w:rPr>
          <w:rFonts w:ascii="Times New Roman" w:eastAsia="Times New Roman" w:hAnsi="Times New Roman" w:cs="Times New Roman"/>
          <w:sz w:val="24"/>
          <w:szCs w:val="24"/>
        </w:rPr>
        <w:t xml:space="preserve"> </w:t>
      </w:r>
    </w:p>
    <w:p w:rsidR="00D73A3C" w:rsidRDefault="00D73A3C" w:rsidP="00D9751B">
      <w:pPr>
        <w:pStyle w:val="ListParagraph"/>
        <w:spacing w:after="0" w:line="240" w:lineRule="auto"/>
        <w:ind w:left="1890"/>
        <w:rPr>
          <w:rFonts w:ascii="Times New Roman" w:hAnsi="Times New Roman" w:cs="Times New Roman"/>
          <w:sz w:val="24"/>
          <w:szCs w:val="24"/>
        </w:rPr>
      </w:pPr>
    </w:p>
    <w:p w:rsidR="003D72F6" w:rsidRPr="003D72F6" w:rsidRDefault="00334009" w:rsidP="003D72F6">
      <w:pPr>
        <w:pStyle w:val="ListParagraph"/>
        <w:numPr>
          <w:ilvl w:val="1"/>
          <w:numId w:val="6"/>
        </w:numPr>
        <w:spacing w:after="0" w:line="240" w:lineRule="auto"/>
        <w:rPr>
          <w:rFonts w:ascii="Times New Roman" w:hAnsi="Times New Roman" w:cs="Times New Roman"/>
          <w:color w:val="000000"/>
          <w:sz w:val="24"/>
          <w:szCs w:val="24"/>
          <w:u w:val="single"/>
        </w:rPr>
      </w:pPr>
      <w:r w:rsidRPr="003D72F6">
        <w:rPr>
          <w:rFonts w:ascii="Times New Roman" w:hAnsi="Times New Roman" w:cs="Times New Roman"/>
          <w:sz w:val="24"/>
          <w:szCs w:val="24"/>
          <w:u w:val="single"/>
        </w:rPr>
        <w:t xml:space="preserve">FCH Course Sequencing </w:t>
      </w:r>
    </w:p>
    <w:p w:rsidR="002A3E3B" w:rsidRPr="00757862" w:rsidRDefault="003D72F6" w:rsidP="00757862">
      <w:pPr>
        <w:pStyle w:val="ListParagraph"/>
        <w:spacing w:after="0" w:line="240" w:lineRule="auto"/>
        <w:ind w:left="1440"/>
        <w:rPr>
          <w:rFonts w:ascii="Times New Roman" w:hAnsi="Times New Roman" w:cs="Times New Roman"/>
          <w:color w:val="000000"/>
          <w:sz w:val="24"/>
          <w:szCs w:val="24"/>
          <w:u w:val="single"/>
        </w:rPr>
      </w:pPr>
      <w:r>
        <w:rPr>
          <w:rFonts w:ascii="Times New Roman" w:hAnsi="Times New Roman" w:cs="Times New Roman"/>
          <w:sz w:val="24"/>
          <w:szCs w:val="24"/>
        </w:rPr>
        <w:t>Nicky</w:t>
      </w:r>
      <w:r w:rsidR="00757862">
        <w:rPr>
          <w:rFonts w:ascii="Times New Roman" w:hAnsi="Times New Roman" w:cs="Times New Roman"/>
          <w:sz w:val="24"/>
          <w:szCs w:val="24"/>
        </w:rPr>
        <w:t xml:space="preserve"> reported on </w:t>
      </w:r>
      <w:r>
        <w:rPr>
          <w:rFonts w:ascii="Times New Roman" w:hAnsi="Times New Roman" w:cs="Times New Roman"/>
          <w:color w:val="000000"/>
          <w:sz w:val="24"/>
          <w:szCs w:val="24"/>
        </w:rPr>
        <w:t xml:space="preserve">the June </w:t>
      </w:r>
      <w:r w:rsidR="00757862">
        <w:rPr>
          <w:rFonts w:ascii="Times New Roman" w:hAnsi="Times New Roman" w:cs="Times New Roman"/>
          <w:color w:val="000000"/>
          <w:sz w:val="24"/>
          <w:szCs w:val="24"/>
        </w:rPr>
        <w:t xml:space="preserve">2014 </w:t>
      </w:r>
      <w:r>
        <w:rPr>
          <w:rFonts w:ascii="Times New Roman" w:hAnsi="Times New Roman" w:cs="Times New Roman"/>
          <w:color w:val="000000"/>
          <w:sz w:val="24"/>
          <w:szCs w:val="24"/>
        </w:rPr>
        <w:t>FCH meeting and section approval for changing the FCH MPH</w:t>
      </w:r>
      <w:r w:rsidR="00334009" w:rsidRPr="003D72F6">
        <w:rPr>
          <w:rFonts w:ascii="Times New Roman" w:hAnsi="Times New Roman" w:cs="Times New Roman"/>
          <w:color w:val="000000"/>
          <w:sz w:val="24"/>
          <w:szCs w:val="24"/>
        </w:rPr>
        <w:t xml:space="preserve"> recommended course sequencing</w:t>
      </w:r>
      <w:r>
        <w:rPr>
          <w:rFonts w:ascii="Times New Roman" w:hAnsi="Times New Roman" w:cs="Times New Roman"/>
          <w:color w:val="000000"/>
          <w:sz w:val="24"/>
          <w:szCs w:val="24"/>
        </w:rPr>
        <w:t xml:space="preserve"> and service learning/field course requirements</w:t>
      </w:r>
      <w:r w:rsidR="00334009" w:rsidRPr="003D72F6">
        <w:rPr>
          <w:rFonts w:ascii="Times New Roman" w:hAnsi="Times New Roman" w:cs="Times New Roman"/>
          <w:color w:val="000000"/>
          <w:sz w:val="24"/>
          <w:szCs w:val="24"/>
        </w:rPr>
        <w:t xml:space="preserve">.  The </w:t>
      </w:r>
      <w:r w:rsidR="00BB3A1F">
        <w:rPr>
          <w:rFonts w:ascii="Times New Roman" w:hAnsi="Times New Roman" w:cs="Times New Roman"/>
          <w:color w:val="000000"/>
          <w:sz w:val="24"/>
          <w:szCs w:val="24"/>
        </w:rPr>
        <w:t xml:space="preserve">course sequencing </w:t>
      </w:r>
      <w:r w:rsidR="00757862">
        <w:rPr>
          <w:rFonts w:ascii="Times New Roman" w:hAnsi="Times New Roman" w:cs="Times New Roman"/>
          <w:color w:val="000000"/>
          <w:sz w:val="24"/>
          <w:szCs w:val="24"/>
        </w:rPr>
        <w:t xml:space="preserve">change was approved by the section, </w:t>
      </w:r>
      <w:r w:rsidR="00334009" w:rsidRPr="003D72F6">
        <w:rPr>
          <w:rFonts w:ascii="Times New Roman" w:hAnsi="Times New Roman" w:cs="Times New Roman"/>
          <w:color w:val="000000"/>
          <w:sz w:val="24"/>
          <w:szCs w:val="24"/>
        </w:rPr>
        <w:t>as first year MPH students were struggling to identify an elective in their first semester</w:t>
      </w:r>
      <w:r w:rsidR="00757862">
        <w:rPr>
          <w:rFonts w:ascii="Times New Roman" w:hAnsi="Times New Roman" w:cs="Times New Roman"/>
          <w:color w:val="000000"/>
          <w:sz w:val="24"/>
          <w:szCs w:val="24"/>
        </w:rPr>
        <w:t>,</w:t>
      </w:r>
      <w:r w:rsidR="00334009" w:rsidRPr="003D72F6">
        <w:rPr>
          <w:rFonts w:ascii="Times New Roman" w:hAnsi="Times New Roman" w:cs="Times New Roman"/>
          <w:color w:val="000000"/>
          <w:sz w:val="24"/>
          <w:szCs w:val="24"/>
        </w:rPr>
        <w:t xml:space="preserve"> and many students were launching into a summer internship without Biostats.  </w:t>
      </w:r>
    </w:p>
    <w:p w:rsidR="002A3E3B" w:rsidRPr="00757862" w:rsidRDefault="003D72F6" w:rsidP="00757862">
      <w:pPr>
        <w:pStyle w:val="NormalWeb"/>
        <w:spacing w:before="0" w:beforeAutospacing="0" w:after="0" w:afterAutospacing="0"/>
        <w:ind w:left="720" w:firstLine="720"/>
        <w:rPr>
          <w:color w:val="000000"/>
        </w:rPr>
      </w:pPr>
      <w:r>
        <w:rPr>
          <w:color w:val="000000"/>
        </w:rPr>
        <w:t>T</w:t>
      </w:r>
      <w:r w:rsidR="00334009">
        <w:rPr>
          <w:color w:val="000000"/>
        </w:rPr>
        <w:t xml:space="preserve">he </w:t>
      </w:r>
      <w:r>
        <w:rPr>
          <w:color w:val="000000"/>
        </w:rPr>
        <w:t xml:space="preserve">recommended course sequencing </w:t>
      </w:r>
      <w:r w:rsidR="00334009">
        <w:rPr>
          <w:color w:val="000000"/>
        </w:rPr>
        <w:t>changes are as</w:t>
      </w:r>
      <w:r w:rsidR="00334009" w:rsidRPr="00334009">
        <w:rPr>
          <w:color w:val="000000"/>
        </w:rPr>
        <w:t xml:space="preserve"> follows:</w:t>
      </w:r>
    </w:p>
    <w:p w:rsidR="00334009" w:rsidRPr="003D72F6" w:rsidRDefault="00334009" w:rsidP="00BB3A1F">
      <w:pPr>
        <w:spacing w:after="0" w:line="240" w:lineRule="auto"/>
        <w:ind w:left="1440" w:firstLine="720"/>
        <w:rPr>
          <w:rFonts w:ascii="Times New Roman" w:hAnsi="Times New Roman" w:cs="Times New Roman"/>
          <w:color w:val="000000"/>
          <w:sz w:val="24"/>
          <w:szCs w:val="24"/>
          <w:u w:val="single"/>
        </w:rPr>
      </w:pPr>
      <w:r w:rsidRPr="003D72F6">
        <w:rPr>
          <w:rFonts w:ascii="Times New Roman" w:hAnsi="Times New Roman" w:cs="Times New Roman"/>
          <w:color w:val="000000"/>
          <w:sz w:val="24"/>
          <w:szCs w:val="24"/>
          <w:u w:val="single"/>
        </w:rPr>
        <w:t>FCH - MCH</w:t>
      </w:r>
    </w:p>
    <w:p w:rsidR="00334009" w:rsidRPr="00334009" w:rsidRDefault="00334009" w:rsidP="003D72F6">
      <w:pPr>
        <w:ind w:left="2160"/>
        <w:rPr>
          <w:rFonts w:ascii="Times New Roman" w:hAnsi="Times New Roman" w:cs="Times New Roman"/>
          <w:color w:val="000000"/>
          <w:sz w:val="24"/>
          <w:szCs w:val="24"/>
        </w:rPr>
      </w:pPr>
      <w:r w:rsidRPr="00334009">
        <w:rPr>
          <w:rFonts w:ascii="Times New Roman" w:hAnsi="Times New Roman" w:cs="Times New Roman"/>
          <w:color w:val="000000"/>
          <w:sz w:val="24"/>
          <w:szCs w:val="24"/>
        </w:rPr>
        <w:t>1. Biostatistics is now recommended in the first semester, with an elective in the third semester.</w:t>
      </w:r>
    </w:p>
    <w:p w:rsidR="00334009" w:rsidRPr="003D72F6" w:rsidRDefault="00334009" w:rsidP="00BB3A1F">
      <w:pPr>
        <w:spacing w:after="0" w:line="240" w:lineRule="auto"/>
        <w:ind w:left="1440" w:firstLine="720"/>
        <w:rPr>
          <w:rFonts w:ascii="Times New Roman" w:hAnsi="Times New Roman" w:cs="Times New Roman"/>
          <w:color w:val="000000"/>
          <w:sz w:val="24"/>
          <w:szCs w:val="24"/>
          <w:u w:val="single"/>
        </w:rPr>
      </w:pPr>
      <w:r w:rsidRPr="003D72F6">
        <w:rPr>
          <w:rFonts w:ascii="Times New Roman" w:hAnsi="Times New Roman" w:cs="Times New Roman"/>
          <w:color w:val="000000"/>
          <w:sz w:val="24"/>
          <w:szCs w:val="24"/>
          <w:u w:val="single"/>
        </w:rPr>
        <w:t>FCH - Global</w:t>
      </w:r>
    </w:p>
    <w:p w:rsidR="003D72F6" w:rsidRPr="003D72F6" w:rsidRDefault="00334009" w:rsidP="00757862">
      <w:pPr>
        <w:spacing w:after="0"/>
        <w:ind w:left="2160"/>
        <w:rPr>
          <w:rFonts w:ascii="Times New Roman" w:hAnsi="Times New Roman" w:cs="Times New Roman"/>
          <w:color w:val="000000"/>
          <w:sz w:val="24"/>
          <w:szCs w:val="24"/>
        </w:rPr>
      </w:pPr>
      <w:r w:rsidRPr="003D72F6">
        <w:rPr>
          <w:rFonts w:ascii="Times New Roman" w:hAnsi="Times New Roman" w:cs="Times New Roman"/>
          <w:color w:val="000000"/>
          <w:sz w:val="24"/>
          <w:szCs w:val="24"/>
        </w:rPr>
        <w:t>1. Biostatistics is now recommended in the first semester, with an elective in the third semester.</w:t>
      </w:r>
    </w:p>
    <w:p w:rsidR="002A3E3B" w:rsidRDefault="003A43B6" w:rsidP="00BE759D">
      <w:pPr>
        <w:ind w:left="1440" w:firstLine="720"/>
        <w:rPr>
          <w:rFonts w:ascii="Times New Roman" w:hAnsi="Times New Roman" w:cs="Times New Roman"/>
          <w:sz w:val="24"/>
          <w:szCs w:val="24"/>
        </w:rPr>
      </w:pPr>
      <w:r w:rsidRPr="003D72F6">
        <w:rPr>
          <w:rFonts w:ascii="Times New Roman" w:hAnsi="Times New Roman" w:cs="Times New Roman"/>
          <w:sz w:val="24"/>
          <w:szCs w:val="24"/>
        </w:rPr>
        <w:t>(</w:t>
      </w:r>
      <w:r w:rsidR="00757862">
        <w:rPr>
          <w:rFonts w:ascii="Times New Roman" w:hAnsi="Times New Roman" w:cs="Times New Roman"/>
          <w:sz w:val="24"/>
          <w:szCs w:val="24"/>
        </w:rPr>
        <w:t>s</w:t>
      </w:r>
      <w:r w:rsidR="002A3E3B" w:rsidRPr="003D72F6">
        <w:rPr>
          <w:rFonts w:ascii="Times New Roman" w:hAnsi="Times New Roman" w:cs="Times New Roman"/>
          <w:sz w:val="24"/>
          <w:szCs w:val="24"/>
        </w:rPr>
        <w:t>ee</w:t>
      </w:r>
      <w:r w:rsidRPr="003D72F6">
        <w:rPr>
          <w:rFonts w:ascii="Times New Roman" w:hAnsi="Times New Roman" w:cs="Times New Roman"/>
          <w:sz w:val="24"/>
          <w:szCs w:val="24"/>
        </w:rPr>
        <w:t xml:space="preserve"> </w:t>
      </w:r>
      <w:r w:rsidR="003D72F6" w:rsidRPr="003D72F6">
        <w:rPr>
          <w:rFonts w:ascii="Times New Roman" w:hAnsi="Times New Roman" w:cs="Times New Roman"/>
          <w:sz w:val="24"/>
          <w:szCs w:val="24"/>
        </w:rPr>
        <w:t xml:space="preserve">course sequencing </w:t>
      </w:r>
      <w:r w:rsidRPr="003D72F6">
        <w:rPr>
          <w:rFonts w:ascii="Times New Roman" w:hAnsi="Times New Roman" w:cs="Times New Roman"/>
          <w:sz w:val="24"/>
          <w:szCs w:val="24"/>
        </w:rPr>
        <w:t xml:space="preserve">attachments below):  </w:t>
      </w:r>
    </w:p>
    <w:p w:rsidR="003A43B6" w:rsidRPr="002A3E3B" w:rsidRDefault="002A3E3B" w:rsidP="00757862">
      <w:pPr>
        <w:ind w:left="2160" w:firstLine="720"/>
        <w:rPr>
          <w:rFonts w:ascii="Times New Roman" w:hAnsi="Times New Roman" w:cs="Times New Roman"/>
          <w:sz w:val="24"/>
          <w:szCs w:val="24"/>
        </w:rPr>
      </w:pPr>
      <w:r>
        <w:object w:dxaOrig="1531" w:dyaOrig="991">
          <v:shape id="_x0000_i1032" type="#_x0000_t75" style="width:76.5pt;height:49.5pt" o:ole="">
            <v:imagedata r:id="rId24" o:title=""/>
          </v:shape>
          <o:OLEObject Type="Embed" ProgID="Word.Document.12" ShapeID="_x0000_i1032" DrawAspect="Icon" ObjectID="_1474718701" r:id="rId25">
            <o:FieldCodes>\s</o:FieldCodes>
          </o:OLEObject>
        </w:object>
      </w:r>
      <w:r>
        <w:t xml:space="preserve">   </w:t>
      </w:r>
      <w:r>
        <w:tab/>
      </w:r>
      <w:r w:rsidR="00757862">
        <w:tab/>
      </w:r>
      <w:r>
        <w:object w:dxaOrig="1531" w:dyaOrig="991">
          <v:shape id="_x0000_i1033" type="#_x0000_t75" style="width:76.5pt;height:49.5pt" o:ole="">
            <v:imagedata r:id="rId26" o:title=""/>
          </v:shape>
          <o:OLEObject Type="Embed" ProgID="Word.Document.12" ShapeID="_x0000_i1033" DrawAspect="Icon" ObjectID="_1474718702" r:id="rId27">
            <o:FieldCodes>\s</o:FieldCodes>
          </o:OLEObject>
        </w:object>
      </w:r>
      <w:r w:rsidR="007F4C05">
        <w:tab/>
      </w:r>
      <w:r w:rsidR="003A43B6">
        <w:rPr>
          <w:rFonts w:ascii="Times New Roman" w:hAnsi="Times New Roman" w:cs="Times New Roman"/>
          <w:sz w:val="24"/>
          <w:szCs w:val="24"/>
        </w:rPr>
        <w:tab/>
      </w:r>
      <w:r w:rsidR="003A43B6">
        <w:rPr>
          <w:rFonts w:ascii="Times New Roman" w:hAnsi="Times New Roman" w:cs="Times New Roman"/>
          <w:sz w:val="24"/>
          <w:szCs w:val="24"/>
        </w:rPr>
        <w:tab/>
      </w:r>
    </w:p>
    <w:p w:rsidR="003A43B6" w:rsidRPr="00E47639" w:rsidRDefault="003A43B6" w:rsidP="000E497B">
      <w:pPr>
        <w:spacing w:before="60" w:after="0" w:line="240" w:lineRule="auto"/>
        <w:ind w:firstLine="720"/>
        <w:rPr>
          <w:rFonts w:ascii="Times New Roman" w:hAnsi="Times New Roman" w:cs="Times New Roman"/>
          <w:sz w:val="24"/>
          <w:szCs w:val="24"/>
        </w:rPr>
      </w:pPr>
      <w:r w:rsidRPr="00E47639">
        <w:rPr>
          <w:rFonts w:ascii="Times New Roman" w:hAnsi="Times New Roman" w:cs="Times New Roman"/>
          <w:sz w:val="24"/>
          <w:szCs w:val="24"/>
        </w:rPr>
        <w:lastRenderedPageBreak/>
        <w:t>Comments from committee discussion:</w:t>
      </w:r>
    </w:p>
    <w:p w:rsidR="003A43B6" w:rsidRPr="00E47639" w:rsidRDefault="003A43B6" w:rsidP="003A43B6">
      <w:pPr>
        <w:spacing w:after="0" w:line="240" w:lineRule="auto"/>
        <w:ind w:left="1440" w:firstLine="720"/>
        <w:rPr>
          <w:rFonts w:ascii="Times New Roman" w:hAnsi="Times New Roman" w:cs="Times New Roman"/>
          <w:sz w:val="24"/>
          <w:szCs w:val="24"/>
        </w:rPr>
      </w:pPr>
    </w:p>
    <w:p w:rsidR="00A35CC7" w:rsidRDefault="00A35CC7" w:rsidP="002A3E3B">
      <w:pPr>
        <w:pStyle w:val="ListParagraph"/>
        <w:numPr>
          <w:ilvl w:val="0"/>
          <w:numId w:val="4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Regarding the </w:t>
      </w:r>
      <w:r w:rsidR="002A3E3B">
        <w:rPr>
          <w:rFonts w:ascii="Times New Roman" w:hAnsi="Times New Roman" w:cs="Times New Roman"/>
          <w:sz w:val="24"/>
          <w:szCs w:val="24"/>
        </w:rPr>
        <w:t>47 units required for the M</w:t>
      </w:r>
      <w:r>
        <w:rPr>
          <w:rFonts w:ascii="Times New Roman" w:hAnsi="Times New Roman" w:cs="Times New Roman"/>
          <w:sz w:val="24"/>
          <w:szCs w:val="24"/>
        </w:rPr>
        <w:t>PH –FCH – Global Health Track:</w:t>
      </w:r>
    </w:p>
    <w:p w:rsidR="00770A74" w:rsidRPr="002A3E3B" w:rsidRDefault="00A35CC7" w:rsidP="00A35CC7">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The b</w:t>
      </w:r>
      <w:r w:rsidR="002A3E3B">
        <w:rPr>
          <w:rFonts w:ascii="Times New Roman" w:hAnsi="Times New Roman" w:cs="Times New Roman"/>
          <w:sz w:val="24"/>
          <w:szCs w:val="24"/>
        </w:rPr>
        <w:t>roader question</w:t>
      </w:r>
      <w:r>
        <w:rPr>
          <w:rFonts w:ascii="Times New Roman" w:hAnsi="Times New Roman" w:cs="Times New Roman"/>
          <w:sz w:val="24"/>
          <w:szCs w:val="24"/>
        </w:rPr>
        <w:t xml:space="preserve"> is</w:t>
      </w:r>
      <w:r w:rsidR="002A3E3B">
        <w:rPr>
          <w:rFonts w:ascii="Times New Roman" w:hAnsi="Times New Roman" w:cs="Times New Roman"/>
          <w:sz w:val="24"/>
          <w:szCs w:val="24"/>
        </w:rPr>
        <w:t>:  For the MPH degree, should there be an “upper cap” on the required number of MPH units?  Are we setting ourselves up for a larger amount of MPH units to be transferred to a doctoral program?  Nicky stated she would take this number of unit concern back to the FCH section for discussion.</w:t>
      </w:r>
      <w:r w:rsidR="002A3E3B" w:rsidRPr="002A3E3B">
        <w:rPr>
          <w:rFonts w:ascii="Times New Roman" w:hAnsi="Times New Roman" w:cs="Times New Roman"/>
          <w:color w:val="FF0000"/>
          <w:sz w:val="24"/>
          <w:szCs w:val="24"/>
        </w:rPr>
        <w:t>*</w:t>
      </w:r>
    </w:p>
    <w:p w:rsidR="00E47639" w:rsidRPr="00E47639" w:rsidRDefault="00E47639" w:rsidP="00E47639">
      <w:pPr>
        <w:spacing w:after="0" w:line="240" w:lineRule="auto"/>
        <w:rPr>
          <w:rFonts w:ascii="Times New Roman" w:hAnsi="Times New Roman" w:cs="Times New Roman"/>
          <w:sz w:val="24"/>
          <w:szCs w:val="24"/>
        </w:rPr>
      </w:pPr>
    </w:p>
    <w:p w:rsidR="00BB3A1F" w:rsidRPr="00BA7A3C" w:rsidRDefault="002A3E3B" w:rsidP="00BB3A1F">
      <w:pPr>
        <w:pStyle w:val="ListParagraph"/>
        <w:numPr>
          <w:ilvl w:val="0"/>
          <w:numId w:val="43"/>
        </w:numPr>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rPr>
        <w:t>Please use the</w:t>
      </w:r>
      <w:r w:rsidR="00BB3A1F" w:rsidRPr="003D72F6">
        <w:rPr>
          <w:rFonts w:ascii="Times New Roman" w:hAnsi="Times New Roman" w:cs="Times New Roman"/>
          <w:color w:val="000000"/>
          <w:sz w:val="24"/>
          <w:szCs w:val="24"/>
        </w:rPr>
        <w:t xml:space="preserve"> revised </w:t>
      </w:r>
      <w:r>
        <w:rPr>
          <w:rFonts w:ascii="Times New Roman" w:hAnsi="Times New Roman" w:cs="Times New Roman"/>
          <w:color w:val="000000"/>
          <w:sz w:val="24"/>
          <w:szCs w:val="24"/>
        </w:rPr>
        <w:t xml:space="preserve">FCH MPH course </w:t>
      </w:r>
      <w:r w:rsidR="00BB3A1F" w:rsidRPr="003D72F6">
        <w:rPr>
          <w:rFonts w:ascii="Times New Roman" w:hAnsi="Times New Roman" w:cs="Times New Roman"/>
          <w:color w:val="000000"/>
          <w:sz w:val="24"/>
          <w:szCs w:val="24"/>
        </w:rPr>
        <w:t>sequence when advising students.</w:t>
      </w:r>
    </w:p>
    <w:p w:rsidR="00BA7A3C" w:rsidRPr="00BA7A3C" w:rsidRDefault="00BA7A3C" w:rsidP="00BA7A3C">
      <w:pPr>
        <w:pStyle w:val="ListParagraph"/>
        <w:rPr>
          <w:rFonts w:ascii="Times New Roman" w:hAnsi="Times New Roman" w:cs="Times New Roman"/>
          <w:color w:val="000000"/>
          <w:sz w:val="24"/>
          <w:szCs w:val="24"/>
          <w:u w:val="single"/>
        </w:rPr>
      </w:pPr>
    </w:p>
    <w:p w:rsidR="00BA7A3C" w:rsidRPr="00881CE3" w:rsidRDefault="00881CE3" w:rsidP="00BB3A1F">
      <w:pPr>
        <w:pStyle w:val="ListParagraph"/>
        <w:numPr>
          <w:ilvl w:val="0"/>
          <w:numId w:val="43"/>
        </w:numPr>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rPr>
        <w:t xml:space="preserve">The </w:t>
      </w:r>
      <w:r w:rsidR="005244A9">
        <w:rPr>
          <w:rFonts w:ascii="Times New Roman" w:hAnsi="Times New Roman" w:cs="Times New Roman"/>
          <w:color w:val="000000"/>
          <w:sz w:val="24"/>
          <w:szCs w:val="24"/>
        </w:rPr>
        <w:t xml:space="preserve">following section approved </w:t>
      </w:r>
      <w:r w:rsidR="00CE11EA">
        <w:rPr>
          <w:rFonts w:ascii="Times New Roman" w:hAnsi="Times New Roman" w:cs="Times New Roman"/>
          <w:color w:val="000000"/>
          <w:sz w:val="24"/>
          <w:szCs w:val="24"/>
        </w:rPr>
        <w:t xml:space="preserve">curriculum changes for the </w:t>
      </w:r>
      <w:r>
        <w:rPr>
          <w:rFonts w:ascii="Times New Roman" w:hAnsi="Times New Roman" w:cs="Times New Roman"/>
          <w:color w:val="000000"/>
          <w:sz w:val="24"/>
          <w:szCs w:val="24"/>
        </w:rPr>
        <w:t>MPH/</w:t>
      </w:r>
      <w:r w:rsidR="00BA7A3C">
        <w:rPr>
          <w:rFonts w:ascii="Times New Roman" w:hAnsi="Times New Roman" w:cs="Times New Roman"/>
          <w:color w:val="000000"/>
          <w:sz w:val="24"/>
          <w:szCs w:val="24"/>
        </w:rPr>
        <w:t>FCH</w:t>
      </w:r>
      <w:r w:rsidR="00CE11EA">
        <w:rPr>
          <w:rFonts w:ascii="Times New Roman" w:hAnsi="Times New Roman" w:cs="Times New Roman"/>
          <w:color w:val="000000"/>
          <w:sz w:val="24"/>
          <w:szCs w:val="24"/>
        </w:rPr>
        <w:t>-</w:t>
      </w:r>
      <w:r>
        <w:rPr>
          <w:rFonts w:ascii="Times New Roman" w:hAnsi="Times New Roman" w:cs="Times New Roman"/>
          <w:color w:val="000000"/>
          <w:sz w:val="24"/>
          <w:szCs w:val="24"/>
        </w:rPr>
        <w:t>MCH track, service l</w:t>
      </w:r>
      <w:r w:rsidR="00BA7A3C">
        <w:rPr>
          <w:rFonts w:ascii="Times New Roman" w:hAnsi="Times New Roman" w:cs="Times New Roman"/>
          <w:color w:val="000000"/>
          <w:sz w:val="24"/>
          <w:szCs w:val="24"/>
        </w:rPr>
        <w:t>e</w:t>
      </w:r>
      <w:r>
        <w:rPr>
          <w:rFonts w:ascii="Times New Roman" w:hAnsi="Times New Roman" w:cs="Times New Roman"/>
          <w:color w:val="000000"/>
          <w:sz w:val="24"/>
          <w:szCs w:val="24"/>
        </w:rPr>
        <w:t>arning/field c</w:t>
      </w:r>
      <w:r w:rsidR="00CE11EA">
        <w:rPr>
          <w:rFonts w:ascii="Times New Roman" w:hAnsi="Times New Roman" w:cs="Times New Roman"/>
          <w:color w:val="000000"/>
          <w:sz w:val="24"/>
          <w:szCs w:val="24"/>
        </w:rPr>
        <w:t xml:space="preserve">ourse requirements </w:t>
      </w:r>
      <w:r>
        <w:rPr>
          <w:rFonts w:ascii="Times New Roman" w:hAnsi="Times New Roman" w:cs="Times New Roman"/>
          <w:color w:val="000000"/>
          <w:sz w:val="24"/>
          <w:szCs w:val="24"/>
        </w:rPr>
        <w:t xml:space="preserve">were </w:t>
      </w:r>
      <w:r w:rsidR="00BA7A3C">
        <w:rPr>
          <w:rFonts w:ascii="Times New Roman" w:hAnsi="Times New Roman" w:cs="Times New Roman"/>
          <w:color w:val="000000"/>
          <w:sz w:val="24"/>
          <w:szCs w:val="24"/>
        </w:rPr>
        <w:t xml:space="preserve">tabled until </w:t>
      </w:r>
      <w:r>
        <w:rPr>
          <w:rFonts w:ascii="Times New Roman" w:hAnsi="Times New Roman" w:cs="Times New Roman"/>
          <w:color w:val="000000"/>
          <w:sz w:val="24"/>
          <w:szCs w:val="24"/>
        </w:rPr>
        <w:t xml:space="preserve">the </w:t>
      </w:r>
      <w:r w:rsidR="00BA7A3C">
        <w:rPr>
          <w:rFonts w:ascii="Times New Roman" w:hAnsi="Times New Roman" w:cs="Times New Roman"/>
          <w:color w:val="000000"/>
          <w:sz w:val="24"/>
          <w:szCs w:val="24"/>
        </w:rPr>
        <w:t>CEPAS update on the designation of service learning vs. field courses.</w:t>
      </w:r>
      <w:r w:rsidR="00812BE9" w:rsidRPr="00812BE9">
        <w:rPr>
          <w:rFonts w:ascii="Times New Roman" w:hAnsi="Times New Roman" w:cs="Times New Roman"/>
          <w:color w:val="FF0000"/>
          <w:sz w:val="24"/>
          <w:szCs w:val="24"/>
        </w:rPr>
        <w:t>*</w:t>
      </w:r>
    </w:p>
    <w:p w:rsidR="00881CE3" w:rsidRPr="00881CE3" w:rsidRDefault="00881CE3" w:rsidP="00881CE3">
      <w:pPr>
        <w:spacing w:after="0" w:line="240" w:lineRule="auto"/>
        <w:rPr>
          <w:rFonts w:ascii="Times New Roman" w:hAnsi="Times New Roman" w:cs="Times New Roman"/>
          <w:color w:val="000000"/>
          <w:sz w:val="24"/>
          <w:szCs w:val="24"/>
          <w:u w:val="single"/>
        </w:rPr>
      </w:pPr>
    </w:p>
    <w:p w:rsidR="00E602C3" w:rsidRPr="00E602C3" w:rsidRDefault="00881CE3" w:rsidP="00E602C3">
      <w:pPr>
        <w:pStyle w:val="ListParagraph"/>
        <w:numPr>
          <w:ilvl w:val="0"/>
          <w:numId w:val="45"/>
        </w:numPr>
        <w:spacing w:after="120" w:line="240" w:lineRule="auto"/>
        <w:contextualSpacing w:val="0"/>
        <w:rPr>
          <w:rFonts w:ascii="Times New Roman" w:hAnsi="Times New Roman" w:cs="Times New Roman"/>
          <w:color w:val="000000"/>
          <w:sz w:val="24"/>
          <w:szCs w:val="24"/>
        </w:rPr>
      </w:pPr>
      <w:r w:rsidRPr="00E602C3">
        <w:rPr>
          <w:rFonts w:ascii="Times New Roman" w:hAnsi="Times New Roman" w:cs="Times New Roman"/>
          <w:color w:val="000000"/>
          <w:sz w:val="24"/>
          <w:szCs w:val="24"/>
        </w:rPr>
        <w:t xml:space="preserve">Any service learning/field courses count towards the requirement (597A, B, C, D, E, F, or S), with at least one service learning course required (597 A, B, C, D, or F). </w:t>
      </w:r>
    </w:p>
    <w:p w:rsidR="00E602C3" w:rsidRPr="00E602C3" w:rsidRDefault="00881CE3" w:rsidP="00E602C3">
      <w:pPr>
        <w:pStyle w:val="ListParagraph"/>
        <w:numPr>
          <w:ilvl w:val="0"/>
          <w:numId w:val="45"/>
        </w:numPr>
        <w:spacing w:after="120" w:line="240" w:lineRule="auto"/>
        <w:contextualSpacing w:val="0"/>
        <w:rPr>
          <w:rFonts w:ascii="Times New Roman" w:hAnsi="Times New Roman" w:cs="Times New Roman"/>
          <w:color w:val="000000"/>
          <w:sz w:val="24"/>
          <w:szCs w:val="24"/>
        </w:rPr>
      </w:pPr>
      <w:r w:rsidRPr="005244A9">
        <w:rPr>
          <w:rFonts w:ascii="Times New Roman" w:hAnsi="Times New Roman" w:cs="Times New Roman"/>
          <w:color w:val="000000"/>
          <w:sz w:val="24"/>
          <w:szCs w:val="24"/>
        </w:rPr>
        <w:t>Students can take either 1 service learning + 1 field course or 2 service learning, bu</w:t>
      </w:r>
      <w:r w:rsidR="00E602C3">
        <w:rPr>
          <w:rFonts w:ascii="Times New Roman" w:hAnsi="Times New Roman" w:cs="Times New Roman"/>
          <w:color w:val="000000"/>
          <w:sz w:val="24"/>
          <w:szCs w:val="24"/>
        </w:rPr>
        <w:t>t NOT 2 field courses.</w:t>
      </w:r>
    </w:p>
    <w:p w:rsidR="00881CE3" w:rsidRPr="005244A9" w:rsidRDefault="00881CE3" w:rsidP="00E602C3">
      <w:pPr>
        <w:pStyle w:val="ListParagraph"/>
        <w:numPr>
          <w:ilvl w:val="0"/>
          <w:numId w:val="45"/>
        </w:numPr>
        <w:spacing w:after="120" w:line="240" w:lineRule="auto"/>
        <w:contextualSpacing w:val="0"/>
        <w:rPr>
          <w:rFonts w:ascii="Times New Roman" w:hAnsi="Times New Roman" w:cs="Times New Roman"/>
          <w:color w:val="000000"/>
          <w:sz w:val="24"/>
          <w:szCs w:val="24"/>
        </w:rPr>
      </w:pPr>
      <w:r w:rsidRPr="005244A9">
        <w:rPr>
          <w:rFonts w:ascii="Times New Roman" w:hAnsi="Times New Roman" w:cs="Times New Roman"/>
          <w:color w:val="000000"/>
          <w:sz w:val="24"/>
          <w:szCs w:val="24"/>
        </w:rPr>
        <w:t>We recommend the service learning in the summer.</w:t>
      </w:r>
    </w:p>
    <w:p w:rsidR="00770A74" w:rsidRPr="00CE11EA" w:rsidRDefault="00881CE3" w:rsidP="00E602C3">
      <w:pPr>
        <w:pStyle w:val="ListParagraph"/>
        <w:numPr>
          <w:ilvl w:val="0"/>
          <w:numId w:val="45"/>
        </w:numPr>
        <w:spacing w:after="0" w:line="240" w:lineRule="auto"/>
        <w:contextualSpacing w:val="0"/>
        <w:rPr>
          <w:rStyle w:val="Hyperlink"/>
          <w:rFonts w:ascii="Times New Roman" w:hAnsi="Times New Roman" w:cs="Times New Roman"/>
          <w:color w:val="000000"/>
          <w:sz w:val="24"/>
          <w:szCs w:val="24"/>
          <w:u w:val="none"/>
        </w:rPr>
      </w:pPr>
      <w:r w:rsidRPr="005244A9">
        <w:rPr>
          <w:rFonts w:ascii="Times New Roman" w:hAnsi="Times New Roman" w:cs="Times New Roman"/>
          <w:color w:val="000000"/>
          <w:sz w:val="24"/>
          <w:szCs w:val="24"/>
        </w:rPr>
        <w:t>We recommend the field courses in either the first or second fall. Special Topics CPH 559, School-based Asthma Education is currently identified as a field based course</w:t>
      </w:r>
      <w:r w:rsidRPr="00CE11EA">
        <w:rPr>
          <w:rFonts w:ascii="Times New Roman" w:hAnsi="Times New Roman" w:cs="Times New Roman"/>
          <w:color w:val="000000"/>
          <w:sz w:val="24"/>
          <w:szCs w:val="24"/>
        </w:rPr>
        <w:t>.</w:t>
      </w:r>
    </w:p>
    <w:p w:rsidR="003A43B6" w:rsidRPr="00E47639" w:rsidRDefault="003A43B6" w:rsidP="00770A74">
      <w:pPr>
        <w:spacing w:after="0" w:line="240" w:lineRule="auto"/>
        <w:rPr>
          <w:rFonts w:ascii="Times New Roman" w:hAnsi="Times New Roman" w:cs="Times New Roman"/>
          <w:sz w:val="24"/>
          <w:szCs w:val="24"/>
        </w:rPr>
      </w:pPr>
    </w:p>
    <w:p w:rsidR="00770A74" w:rsidRPr="00770A74" w:rsidRDefault="00770A74" w:rsidP="00443C1F">
      <w:pPr>
        <w:spacing w:after="0" w:line="240" w:lineRule="auto"/>
        <w:ind w:left="1440"/>
        <w:rPr>
          <w:rFonts w:ascii="Times New Roman" w:hAnsi="Times New Roman" w:cs="Times New Roman"/>
          <w:color w:val="FF0000"/>
          <w:sz w:val="24"/>
          <w:szCs w:val="24"/>
        </w:rPr>
      </w:pPr>
      <w:r w:rsidRPr="00770A74">
        <w:rPr>
          <w:rFonts w:ascii="Times New Roman" w:hAnsi="Times New Roman" w:cs="Times New Roman"/>
          <w:sz w:val="24"/>
          <w:szCs w:val="24"/>
        </w:rPr>
        <w:t xml:space="preserve">After committee review and discussion, </w:t>
      </w:r>
      <w:r w:rsidRPr="00770A74">
        <w:rPr>
          <w:rFonts w:ascii="Times New Roman" w:hAnsi="Times New Roman" w:cs="Times New Roman"/>
          <w:color w:val="FF0000"/>
          <w:sz w:val="24"/>
          <w:szCs w:val="24"/>
        </w:rPr>
        <w:t>a motion was m</w:t>
      </w:r>
      <w:r w:rsidR="006D458F">
        <w:rPr>
          <w:rFonts w:ascii="Times New Roman" w:hAnsi="Times New Roman" w:cs="Times New Roman"/>
          <w:color w:val="FF0000"/>
          <w:sz w:val="24"/>
          <w:szCs w:val="24"/>
        </w:rPr>
        <w:t>ade and seconded to approve the FCH MPH course sequencing changes effective for the 2015-2016 catalog</w:t>
      </w:r>
      <w:r w:rsidRPr="00E47639">
        <w:rPr>
          <w:rFonts w:ascii="Times New Roman" w:hAnsi="Times New Roman" w:cs="Times New Roman"/>
          <w:color w:val="FF0000"/>
          <w:sz w:val="24"/>
          <w:szCs w:val="24"/>
        </w:rPr>
        <w:t xml:space="preserve">.  </w:t>
      </w:r>
      <w:r w:rsidRPr="00770A74">
        <w:rPr>
          <w:rFonts w:ascii="Times New Roman" w:hAnsi="Times New Roman" w:cs="Times New Roman"/>
          <w:color w:val="FF0000"/>
          <w:sz w:val="24"/>
          <w:szCs w:val="24"/>
        </w:rPr>
        <w:t>The moti</w:t>
      </w:r>
      <w:r w:rsidRPr="00E47639">
        <w:rPr>
          <w:rFonts w:ascii="Times New Roman" w:hAnsi="Times New Roman" w:cs="Times New Roman"/>
          <w:color w:val="FF0000"/>
          <w:sz w:val="24"/>
          <w:szCs w:val="24"/>
        </w:rPr>
        <w:t xml:space="preserve">on was approved by a vote of:  </w:t>
      </w:r>
      <w:r w:rsidR="006D458F">
        <w:rPr>
          <w:rFonts w:ascii="Times New Roman" w:hAnsi="Times New Roman" w:cs="Times New Roman"/>
          <w:color w:val="FF0000"/>
          <w:sz w:val="24"/>
          <w:szCs w:val="24"/>
        </w:rPr>
        <w:t>9</w:t>
      </w:r>
      <w:r w:rsidRPr="00770A74">
        <w:rPr>
          <w:rFonts w:ascii="Times New Roman" w:hAnsi="Times New Roman" w:cs="Times New Roman"/>
          <w:color w:val="FF0000"/>
          <w:sz w:val="24"/>
          <w:szCs w:val="24"/>
        </w:rPr>
        <w:t xml:space="preserve"> – 0.*</w:t>
      </w:r>
    </w:p>
    <w:p w:rsidR="00E47639" w:rsidRDefault="00E47639" w:rsidP="00770A74">
      <w:pPr>
        <w:spacing w:after="0" w:line="240" w:lineRule="auto"/>
        <w:rPr>
          <w:rFonts w:ascii="Times New Roman" w:hAnsi="Times New Roman" w:cs="Times New Roman"/>
          <w:sz w:val="24"/>
          <w:szCs w:val="24"/>
        </w:rPr>
      </w:pPr>
    </w:p>
    <w:p w:rsidR="00E47639" w:rsidRPr="00E47639" w:rsidRDefault="00443C1F" w:rsidP="00E47639">
      <w:pPr>
        <w:pStyle w:val="ListParagraph"/>
        <w:numPr>
          <w:ilvl w:val="1"/>
          <w:numId w:val="6"/>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u w:val="single"/>
        </w:rPr>
        <w:t xml:space="preserve">Fall </w:t>
      </w:r>
      <w:r w:rsidR="00BE759D">
        <w:rPr>
          <w:rFonts w:ascii="Times New Roman" w:hAnsi="Times New Roman" w:cs="Times New Roman"/>
          <w:color w:val="000000"/>
          <w:sz w:val="24"/>
          <w:szCs w:val="24"/>
          <w:u w:val="single"/>
        </w:rPr>
        <w:t xml:space="preserve">Core </w:t>
      </w:r>
      <w:r>
        <w:rPr>
          <w:rFonts w:ascii="Times New Roman" w:hAnsi="Times New Roman" w:cs="Times New Roman"/>
          <w:color w:val="000000"/>
          <w:sz w:val="24"/>
          <w:szCs w:val="24"/>
          <w:u w:val="single"/>
        </w:rPr>
        <w:t xml:space="preserve">Course </w:t>
      </w:r>
      <w:r w:rsidR="00BE759D">
        <w:rPr>
          <w:rFonts w:ascii="Times New Roman" w:hAnsi="Times New Roman" w:cs="Times New Roman"/>
          <w:color w:val="000000"/>
          <w:sz w:val="24"/>
          <w:szCs w:val="24"/>
          <w:u w:val="single"/>
        </w:rPr>
        <w:t>Enrollments</w:t>
      </w:r>
      <w:r w:rsidR="00E47639">
        <w:rPr>
          <w:rFonts w:ascii="Times New Roman" w:hAnsi="Times New Roman" w:cs="Times New Roman"/>
          <w:color w:val="000000"/>
          <w:sz w:val="24"/>
          <w:szCs w:val="24"/>
        </w:rPr>
        <w:t xml:space="preserve"> - </w:t>
      </w:r>
      <w:r w:rsidR="00E47639" w:rsidRPr="00E47639">
        <w:rPr>
          <w:rFonts w:ascii="Times New Roman" w:hAnsi="Times New Roman" w:cs="Times New Roman"/>
          <w:color w:val="000000"/>
          <w:sz w:val="24"/>
          <w:szCs w:val="24"/>
        </w:rPr>
        <w:t>(</w:t>
      </w:r>
      <w:r w:rsidR="00BE759D">
        <w:rPr>
          <w:rFonts w:ascii="Times New Roman" w:hAnsi="Times New Roman" w:cs="Times New Roman"/>
          <w:i/>
          <w:color w:val="000000"/>
          <w:sz w:val="24"/>
          <w:szCs w:val="24"/>
        </w:rPr>
        <w:t>Nicky Teufel-Shone</w:t>
      </w:r>
      <w:r w:rsidR="00E47639" w:rsidRPr="00E47639">
        <w:rPr>
          <w:rFonts w:ascii="Times New Roman" w:hAnsi="Times New Roman" w:cs="Times New Roman"/>
          <w:color w:val="000000"/>
          <w:sz w:val="24"/>
          <w:szCs w:val="24"/>
        </w:rPr>
        <w:t xml:space="preserve">)  </w:t>
      </w:r>
    </w:p>
    <w:p w:rsidR="00713984" w:rsidRDefault="00443C1F" w:rsidP="002D23AA">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Nicky initiated discussion regarding fall core course enrollments (e.g. 573A) as all MPH concentrations recommend students take Intro. to Epidemiology during the fall semester of the </w:t>
      </w:r>
      <w:r w:rsidR="00E04F8F">
        <w:rPr>
          <w:rFonts w:ascii="Times New Roman" w:hAnsi="Times New Roman" w:cs="Times New Roman"/>
          <w:sz w:val="24"/>
          <w:szCs w:val="24"/>
        </w:rPr>
        <w:t xml:space="preserve">students </w:t>
      </w:r>
      <w:r>
        <w:rPr>
          <w:rFonts w:ascii="Times New Roman" w:hAnsi="Times New Roman" w:cs="Times New Roman"/>
          <w:sz w:val="24"/>
          <w:szCs w:val="24"/>
        </w:rPr>
        <w:t xml:space="preserve">first year.  Therefore, there is a greater demand and enrollment in 573A during the fall semesters vs. the spring semesters.  Currently, the fall semester face to face offering of 573A has a classroom seating limit of 60 students.  The enrollment cap for the online fall section of 573A </w:t>
      </w:r>
      <w:r w:rsidR="00713984">
        <w:rPr>
          <w:rFonts w:ascii="Times New Roman" w:hAnsi="Times New Roman" w:cs="Times New Roman"/>
          <w:sz w:val="24"/>
          <w:szCs w:val="24"/>
        </w:rPr>
        <w:t xml:space="preserve">was </w:t>
      </w:r>
      <w:r>
        <w:rPr>
          <w:rFonts w:ascii="Times New Roman" w:hAnsi="Times New Roman" w:cs="Times New Roman"/>
          <w:sz w:val="24"/>
          <w:szCs w:val="24"/>
        </w:rPr>
        <w:t xml:space="preserve">increased </w:t>
      </w:r>
      <w:r w:rsidR="00713984">
        <w:rPr>
          <w:rFonts w:ascii="Times New Roman" w:hAnsi="Times New Roman" w:cs="Times New Roman"/>
          <w:sz w:val="24"/>
          <w:szCs w:val="24"/>
        </w:rPr>
        <w:t xml:space="preserve">to </w:t>
      </w:r>
      <w:r>
        <w:rPr>
          <w:rFonts w:ascii="Times New Roman" w:hAnsi="Times New Roman" w:cs="Times New Roman"/>
          <w:sz w:val="24"/>
          <w:szCs w:val="24"/>
        </w:rPr>
        <w:t>75,</w:t>
      </w:r>
      <w:r w:rsidR="00713984">
        <w:rPr>
          <w:rFonts w:ascii="Times New Roman" w:hAnsi="Times New Roman" w:cs="Times New Roman"/>
          <w:sz w:val="24"/>
          <w:szCs w:val="24"/>
        </w:rPr>
        <w:t xml:space="preserve"> due to students who needed </w:t>
      </w:r>
      <w:r>
        <w:rPr>
          <w:rFonts w:ascii="Times New Roman" w:hAnsi="Times New Roman" w:cs="Times New Roman"/>
          <w:sz w:val="24"/>
          <w:szCs w:val="24"/>
        </w:rPr>
        <w:t>to take this course in in the fall of their first year based on their</w:t>
      </w:r>
      <w:r w:rsidR="00E04F8F">
        <w:rPr>
          <w:rFonts w:ascii="Times New Roman" w:hAnsi="Times New Roman" w:cs="Times New Roman"/>
          <w:sz w:val="24"/>
          <w:szCs w:val="24"/>
        </w:rPr>
        <w:t xml:space="preserve"> section’s MPH course sequencing.  In addition, there was an increase in the College’s </w:t>
      </w:r>
      <w:r w:rsidR="00881CE3">
        <w:rPr>
          <w:rFonts w:ascii="Times New Roman" w:hAnsi="Times New Roman" w:cs="Times New Roman"/>
          <w:sz w:val="24"/>
          <w:szCs w:val="24"/>
        </w:rPr>
        <w:t>graduate student enrollment</w:t>
      </w:r>
      <w:r>
        <w:rPr>
          <w:rFonts w:ascii="Times New Roman" w:hAnsi="Times New Roman" w:cs="Times New Roman"/>
          <w:sz w:val="24"/>
          <w:szCs w:val="24"/>
        </w:rPr>
        <w:t>.  A number of MPH students had e</w:t>
      </w:r>
      <w:r w:rsidR="00713984">
        <w:rPr>
          <w:rFonts w:ascii="Times New Roman" w:hAnsi="Times New Roman" w:cs="Times New Roman"/>
          <w:sz w:val="24"/>
          <w:szCs w:val="24"/>
        </w:rPr>
        <w:t xml:space="preserve">xpressed interest in taking </w:t>
      </w:r>
      <w:r w:rsidR="002D23AA">
        <w:rPr>
          <w:rFonts w:ascii="Times New Roman" w:hAnsi="Times New Roman" w:cs="Times New Roman"/>
          <w:sz w:val="24"/>
          <w:szCs w:val="24"/>
        </w:rPr>
        <w:t xml:space="preserve">the </w:t>
      </w:r>
      <w:r w:rsidR="00713984">
        <w:rPr>
          <w:rFonts w:ascii="Times New Roman" w:hAnsi="Times New Roman" w:cs="Times New Roman"/>
          <w:sz w:val="24"/>
          <w:szCs w:val="24"/>
        </w:rPr>
        <w:t>573A</w:t>
      </w:r>
      <w:r w:rsidR="002D23AA">
        <w:rPr>
          <w:rFonts w:ascii="Times New Roman" w:hAnsi="Times New Roman" w:cs="Times New Roman"/>
          <w:sz w:val="24"/>
          <w:szCs w:val="24"/>
        </w:rPr>
        <w:t xml:space="preserve"> </w:t>
      </w:r>
      <w:r w:rsidR="00713984">
        <w:rPr>
          <w:rFonts w:ascii="Times New Roman" w:hAnsi="Times New Roman" w:cs="Times New Roman"/>
          <w:sz w:val="24"/>
          <w:szCs w:val="24"/>
        </w:rPr>
        <w:t xml:space="preserve">face to face </w:t>
      </w:r>
      <w:r w:rsidR="002D23AA">
        <w:rPr>
          <w:rFonts w:ascii="Times New Roman" w:hAnsi="Times New Roman" w:cs="Times New Roman"/>
          <w:sz w:val="24"/>
          <w:szCs w:val="24"/>
        </w:rPr>
        <w:t>section</w:t>
      </w:r>
      <w:r w:rsidR="00E04F8F">
        <w:rPr>
          <w:rFonts w:ascii="Times New Roman" w:hAnsi="Times New Roman" w:cs="Times New Roman"/>
          <w:sz w:val="24"/>
          <w:szCs w:val="24"/>
        </w:rPr>
        <w:t xml:space="preserve">, </w:t>
      </w:r>
      <w:r w:rsidR="00713984">
        <w:rPr>
          <w:rFonts w:ascii="Times New Roman" w:hAnsi="Times New Roman" w:cs="Times New Roman"/>
          <w:sz w:val="24"/>
          <w:szCs w:val="24"/>
        </w:rPr>
        <w:t xml:space="preserve">during the fall </w:t>
      </w:r>
      <w:r w:rsidR="002D23AA">
        <w:rPr>
          <w:rFonts w:ascii="Times New Roman" w:hAnsi="Times New Roman" w:cs="Times New Roman"/>
          <w:sz w:val="24"/>
          <w:szCs w:val="24"/>
        </w:rPr>
        <w:t xml:space="preserve">2014 </w:t>
      </w:r>
      <w:r w:rsidR="00713984">
        <w:rPr>
          <w:rFonts w:ascii="Times New Roman" w:hAnsi="Times New Roman" w:cs="Times New Roman"/>
          <w:sz w:val="24"/>
          <w:szCs w:val="24"/>
        </w:rPr>
        <w:t xml:space="preserve">semester; however </w:t>
      </w:r>
      <w:r w:rsidR="002D23AA">
        <w:rPr>
          <w:rFonts w:ascii="Times New Roman" w:hAnsi="Times New Roman" w:cs="Times New Roman"/>
          <w:sz w:val="24"/>
          <w:szCs w:val="24"/>
        </w:rPr>
        <w:t xml:space="preserve">this </w:t>
      </w:r>
      <w:r w:rsidR="00713984">
        <w:rPr>
          <w:rFonts w:ascii="Times New Roman" w:hAnsi="Times New Roman" w:cs="Times New Roman"/>
          <w:sz w:val="24"/>
          <w:szCs w:val="24"/>
        </w:rPr>
        <w:t>section w</w:t>
      </w:r>
      <w:r w:rsidR="00881CE3">
        <w:rPr>
          <w:rFonts w:ascii="Times New Roman" w:hAnsi="Times New Roman" w:cs="Times New Roman"/>
          <w:sz w:val="24"/>
          <w:szCs w:val="24"/>
        </w:rPr>
        <w:t xml:space="preserve">as full at 60 students, therefore these students </w:t>
      </w:r>
      <w:r w:rsidR="002D23AA">
        <w:rPr>
          <w:rFonts w:ascii="Times New Roman" w:hAnsi="Times New Roman" w:cs="Times New Roman"/>
          <w:sz w:val="24"/>
          <w:szCs w:val="24"/>
        </w:rPr>
        <w:t>enrolled in the online offering for fall 2014.</w:t>
      </w:r>
      <w:r w:rsidR="00713984">
        <w:rPr>
          <w:rFonts w:ascii="Times New Roman" w:hAnsi="Times New Roman" w:cs="Times New Roman"/>
          <w:sz w:val="24"/>
          <w:szCs w:val="24"/>
        </w:rPr>
        <w:t xml:space="preserve"> </w:t>
      </w:r>
      <w:r w:rsidR="00E04F8F">
        <w:rPr>
          <w:rFonts w:ascii="Times New Roman" w:hAnsi="Times New Roman" w:cs="Times New Roman"/>
          <w:sz w:val="24"/>
          <w:szCs w:val="24"/>
        </w:rPr>
        <w:t xml:space="preserve"> In addition, there was an increase in the College’s graduate student enrollment.  </w:t>
      </w:r>
      <w:r w:rsidR="002D23AA">
        <w:rPr>
          <w:rFonts w:ascii="Times New Roman" w:hAnsi="Times New Roman" w:cs="Times New Roman"/>
          <w:sz w:val="24"/>
          <w:szCs w:val="24"/>
        </w:rPr>
        <w:t>A handout was distributed which illustrates the enrollments for the (5) MEZCOPH core course enrollments (face to face and online) from 2012-2014 for committee review and reference (</w:t>
      </w:r>
      <w:r w:rsidR="00881CE3">
        <w:rPr>
          <w:rFonts w:ascii="Times New Roman" w:hAnsi="Times New Roman" w:cs="Times New Roman"/>
          <w:sz w:val="24"/>
          <w:szCs w:val="24"/>
        </w:rPr>
        <w:t>see attach</w:t>
      </w:r>
      <w:r w:rsidR="002D23AA">
        <w:rPr>
          <w:rFonts w:ascii="Times New Roman" w:hAnsi="Times New Roman" w:cs="Times New Roman"/>
          <w:sz w:val="24"/>
          <w:szCs w:val="24"/>
        </w:rPr>
        <w:t>ment below):</w:t>
      </w:r>
    </w:p>
    <w:p w:rsidR="00713984" w:rsidRDefault="00713984" w:rsidP="00E47639">
      <w:pPr>
        <w:spacing w:after="0" w:line="240" w:lineRule="auto"/>
        <w:ind w:left="1440"/>
        <w:rPr>
          <w:rFonts w:ascii="Times New Roman" w:hAnsi="Times New Roman" w:cs="Times New Roman"/>
          <w:sz w:val="24"/>
          <w:szCs w:val="24"/>
        </w:rPr>
      </w:pPr>
    </w:p>
    <w:p w:rsidR="00E47639" w:rsidRDefault="00713984" w:rsidP="00713984">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object w:dxaOrig="1531" w:dyaOrig="991">
          <v:shape id="_x0000_i1034" type="#_x0000_t75" style="width:76.5pt;height:49.5pt" o:ole="">
            <v:imagedata r:id="rId28" o:title=""/>
          </v:shape>
          <o:OLEObject Type="Embed" ProgID="Word.Document.12" ShapeID="_x0000_i1034" DrawAspect="Icon" ObjectID="_1474718703" r:id="rId29">
            <o:FieldCodes>\s</o:FieldCodes>
          </o:OLEObject>
        </w:object>
      </w:r>
      <w:r>
        <w:rPr>
          <w:rFonts w:ascii="Times New Roman" w:hAnsi="Times New Roman" w:cs="Times New Roman"/>
          <w:sz w:val="24"/>
          <w:szCs w:val="24"/>
        </w:rPr>
        <w:tab/>
      </w:r>
      <w:r w:rsidR="00E47639">
        <w:tab/>
      </w:r>
    </w:p>
    <w:p w:rsidR="002D23AA" w:rsidRDefault="002D23AA" w:rsidP="000E497B">
      <w:pPr>
        <w:spacing w:after="0" w:line="240" w:lineRule="auto"/>
        <w:ind w:left="720" w:firstLine="720"/>
        <w:rPr>
          <w:rFonts w:ascii="Times New Roman" w:hAnsi="Times New Roman" w:cs="Times New Roman"/>
          <w:sz w:val="24"/>
          <w:szCs w:val="24"/>
        </w:rPr>
      </w:pPr>
    </w:p>
    <w:p w:rsidR="00E47639" w:rsidRDefault="00E47639" w:rsidP="000E497B">
      <w:pPr>
        <w:spacing w:after="0" w:line="240" w:lineRule="auto"/>
        <w:ind w:left="720" w:firstLine="720"/>
        <w:rPr>
          <w:rFonts w:ascii="Times New Roman" w:hAnsi="Times New Roman" w:cs="Times New Roman"/>
          <w:sz w:val="24"/>
          <w:szCs w:val="24"/>
        </w:rPr>
      </w:pPr>
      <w:r w:rsidRPr="00E47639">
        <w:rPr>
          <w:rFonts w:ascii="Times New Roman" w:hAnsi="Times New Roman" w:cs="Times New Roman"/>
          <w:sz w:val="24"/>
          <w:szCs w:val="24"/>
        </w:rPr>
        <w:t>Comments from committee discussion:</w:t>
      </w:r>
    </w:p>
    <w:p w:rsidR="00BA0632" w:rsidRPr="00E47639" w:rsidRDefault="00BA0632" w:rsidP="000E497B">
      <w:pPr>
        <w:spacing w:after="0" w:line="240" w:lineRule="auto"/>
        <w:ind w:left="720" w:firstLine="720"/>
        <w:rPr>
          <w:rFonts w:ascii="Times New Roman" w:hAnsi="Times New Roman" w:cs="Times New Roman"/>
          <w:sz w:val="24"/>
          <w:szCs w:val="24"/>
        </w:rPr>
      </w:pPr>
    </w:p>
    <w:p w:rsidR="002D23AA" w:rsidRDefault="002D23AA" w:rsidP="00992A2C">
      <w:pPr>
        <w:pStyle w:val="ListParagraph"/>
        <w:numPr>
          <w:ilvl w:val="0"/>
          <w:numId w:val="44"/>
        </w:numPr>
        <w:spacing w:after="0" w:line="240" w:lineRule="auto"/>
        <w:rPr>
          <w:rFonts w:ascii="Times New Roman" w:hAnsi="Times New Roman" w:cs="Times New Roman"/>
          <w:sz w:val="24"/>
          <w:szCs w:val="24"/>
        </w:rPr>
      </w:pPr>
      <w:r>
        <w:rPr>
          <w:rFonts w:ascii="Times New Roman" w:hAnsi="Times New Roman" w:cs="Times New Roman"/>
          <w:sz w:val="24"/>
          <w:szCs w:val="24"/>
        </w:rPr>
        <w:t>Look at the peer reviews for the five MPH core courses</w:t>
      </w:r>
    </w:p>
    <w:p w:rsidR="002D23AA" w:rsidRPr="002D23AA" w:rsidRDefault="002D23AA" w:rsidP="002D23AA">
      <w:pPr>
        <w:spacing w:after="0" w:line="240" w:lineRule="auto"/>
        <w:rPr>
          <w:rFonts w:ascii="Times New Roman" w:hAnsi="Times New Roman" w:cs="Times New Roman"/>
          <w:sz w:val="24"/>
          <w:szCs w:val="24"/>
        </w:rPr>
      </w:pPr>
    </w:p>
    <w:p w:rsidR="00BA0632" w:rsidRPr="00BA0632" w:rsidRDefault="002D23AA" w:rsidP="00BA0632">
      <w:pPr>
        <w:pStyle w:val="ListParagraph"/>
        <w:numPr>
          <w:ilvl w:val="0"/>
          <w:numId w:val="44"/>
        </w:numPr>
        <w:spacing w:after="0" w:line="240" w:lineRule="auto"/>
        <w:rPr>
          <w:rFonts w:ascii="Times New Roman" w:hAnsi="Times New Roman" w:cs="Times New Roman"/>
          <w:sz w:val="24"/>
          <w:szCs w:val="24"/>
        </w:rPr>
      </w:pPr>
      <w:r>
        <w:rPr>
          <w:rFonts w:ascii="Times New Roman" w:hAnsi="Times New Roman" w:cs="Times New Roman"/>
          <w:sz w:val="24"/>
          <w:szCs w:val="24"/>
        </w:rPr>
        <w:t>There needs to be a follow-up on the peer review process.</w:t>
      </w:r>
      <w:r w:rsidRPr="002D23AA">
        <w:rPr>
          <w:rFonts w:ascii="Times New Roman" w:hAnsi="Times New Roman" w:cs="Times New Roman"/>
          <w:color w:val="FF0000"/>
          <w:sz w:val="24"/>
          <w:szCs w:val="24"/>
        </w:rPr>
        <w:t>*</w:t>
      </w:r>
    </w:p>
    <w:p w:rsidR="00BA0632" w:rsidRPr="00E47639" w:rsidRDefault="00BA0632" w:rsidP="00BA0632">
      <w:pPr>
        <w:spacing w:after="0" w:line="240" w:lineRule="auto"/>
        <w:ind w:left="1440" w:firstLine="720"/>
        <w:rPr>
          <w:rFonts w:ascii="Times New Roman" w:hAnsi="Times New Roman" w:cs="Times New Roman"/>
          <w:sz w:val="24"/>
          <w:szCs w:val="24"/>
        </w:rPr>
      </w:pPr>
    </w:p>
    <w:p w:rsidR="00BA0632" w:rsidRDefault="00BA0632" w:rsidP="00BA0632">
      <w:pPr>
        <w:pStyle w:val="ListParagraph"/>
        <w:numPr>
          <w:ilvl w:val="0"/>
          <w:numId w:val="44"/>
        </w:numPr>
        <w:spacing w:after="0" w:line="240" w:lineRule="auto"/>
        <w:rPr>
          <w:rFonts w:ascii="Times New Roman" w:hAnsi="Times New Roman" w:cs="Times New Roman"/>
          <w:sz w:val="24"/>
          <w:szCs w:val="24"/>
        </w:rPr>
      </w:pPr>
      <w:r>
        <w:rPr>
          <w:rFonts w:ascii="Times New Roman" w:hAnsi="Times New Roman" w:cs="Times New Roman"/>
          <w:sz w:val="24"/>
          <w:szCs w:val="24"/>
        </w:rPr>
        <w:t>Chris Tisch commented that there have also been conflicts with TA assignments and required graduate courses.</w:t>
      </w:r>
    </w:p>
    <w:p w:rsidR="00BA0632" w:rsidRPr="00BA0632" w:rsidRDefault="00BA0632" w:rsidP="00BA0632">
      <w:pPr>
        <w:spacing w:after="0" w:line="240" w:lineRule="auto"/>
        <w:rPr>
          <w:rFonts w:ascii="Times New Roman" w:hAnsi="Times New Roman" w:cs="Times New Roman"/>
          <w:sz w:val="24"/>
          <w:szCs w:val="24"/>
        </w:rPr>
      </w:pPr>
    </w:p>
    <w:p w:rsidR="00992A2C" w:rsidRDefault="00992A2C" w:rsidP="00E47639">
      <w:pPr>
        <w:spacing w:after="0" w:line="240" w:lineRule="auto"/>
        <w:ind w:left="720"/>
        <w:rPr>
          <w:rFonts w:ascii="Times New Roman" w:hAnsi="Times New Roman" w:cs="Times New Roman"/>
          <w:sz w:val="24"/>
          <w:szCs w:val="24"/>
        </w:rPr>
      </w:pPr>
    </w:p>
    <w:p w:rsidR="008B26A7" w:rsidRPr="004904CE" w:rsidRDefault="00BA0632" w:rsidP="004904CE">
      <w:pPr>
        <w:pStyle w:val="ListParagraph"/>
        <w:numPr>
          <w:ilvl w:val="1"/>
          <w:numId w:val="6"/>
        </w:numPr>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Service Learning vs. Field Courses</w:t>
      </w:r>
      <w:r w:rsidR="00193541" w:rsidRPr="004904CE">
        <w:rPr>
          <w:rFonts w:ascii="Times New Roman" w:hAnsi="Times New Roman" w:cs="Times New Roman"/>
          <w:color w:val="000000"/>
          <w:sz w:val="24"/>
          <w:szCs w:val="24"/>
        </w:rPr>
        <w:t xml:space="preserve"> </w:t>
      </w:r>
      <w:r w:rsidR="00512DE4" w:rsidRPr="004904CE">
        <w:rPr>
          <w:rFonts w:ascii="Times New Roman" w:hAnsi="Times New Roman" w:cs="Times New Roman"/>
          <w:color w:val="000000"/>
          <w:sz w:val="24"/>
          <w:szCs w:val="24"/>
        </w:rPr>
        <w:t>(</w:t>
      </w:r>
      <w:r>
        <w:rPr>
          <w:rFonts w:ascii="Times New Roman" w:hAnsi="Times New Roman" w:cs="Times New Roman"/>
          <w:i/>
          <w:color w:val="000000"/>
          <w:sz w:val="24"/>
          <w:szCs w:val="24"/>
        </w:rPr>
        <w:t>Nicky Teufel-Shone</w:t>
      </w:r>
      <w:r w:rsidR="00512DE4" w:rsidRPr="004904CE">
        <w:rPr>
          <w:rFonts w:ascii="Times New Roman" w:hAnsi="Times New Roman" w:cs="Times New Roman"/>
          <w:color w:val="000000"/>
          <w:sz w:val="24"/>
          <w:szCs w:val="24"/>
        </w:rPr>
        <w:t>)</w:t>
      </w:r>
      <w:r w:rsidR="004904CE">
        <w:rPr>
          <w:rFonts w:ascii="Times New Roman" w:hAnsi="Times New Roman" w:cs="Times New Roman"/>
          <w:color w:val="000000"/>
          <w:sz w:val="24"/>
          <w:szCs w:val="24"/>
        </w:rPr>
        <w:t xml:space="preserve"> </w:t>
      </w:r>
    </w:p>
    <w:p w:rsidR="00FC3C0B" w:rsidRDefault="00AA20F0" w:rsidP="00AA20F0">
      <w:pPr>
        <w:spacing w:after="0" w:line="240" w:lineRule="auto"/>
        <w:ind w:left="1440"/>
        <w:rPr>
          <w:rFonts w:ascii="Times New Roman" w:hAnsi="Times New Roman" w:cs="Times New Roman"/>
          <w:color w:val="FF0000"/>
          <w:sz w:val="24"/>
          <w:szCs w:val="24"/>
        </w:rPr>
      </w:pPr>
      <w:r>
        <w:rPr>
          <w:rFonts w:ascii="Times New Roman" w:hAnsi="Times New Roman" w:cs="Times New Roman"/>
          <w:sz w:val="24"/>
          <w:szCs w:val="24"/>
        </w:rPr>
        <w:t xml:space="preserve">Nicky reported that CEPAS is currently weighing-in on the designation of service learning vs field based courses, </w:t>
      </w:r>
      <w:r w:rsidR="0097050C">
        <w:rPr>
          <w:rFonts w:ascii="Times New Roman" w:hAnsi="Times New Roman" w:cs="Times New Roman"/>
          <w:sz w:val="24"/>
          <w:szCs w:val="24"/>
        </w:rPr>
        <w:t xml:space="preserve">and </w:t>
      </w:r>
      <w:r w:rsidR="005D4D71">
        <w:rPr>
          <w:rFonts w:ascii="Times New Roman" w:hAnsi="Times New Roman" w:cs="Times New Roman"/>
          <w:sz w:val="24"/>
          <w:szCs w:val="24"/>
        </w:rPr>
        <w:t xml:space="preserve">looking at </w:t>
      </w:r>
      <w:r>
        <w:rPr>
          <w:rFonts w:ascii="Times New Roman" w:hAnsi="Times New Roman" w:cs="Times New Roman"/>
          <w:sz w:val="24"/>
          <w:szCs w:val="24"/>
        </w:rPr>
        <w:t xml:space="preserve">developing procedures, training, and instructional guidance to assist faculty with </w:t>
      </w:r>
      <w:r w:rsidR="00411E55">
        <w:rPr>
          <w:rFonts w:ascii="Times New Roman" w:hAnsi="Times New Roman" w:cs="Times New Roman"/>
          <w:sz w:val="24"/>
          <w:szCs w:val="24"/>
        </w:rPr>
        <w:t xml:space="preserve">the </w:t>
      </w:r>
      <w:r>
        <w:rPr>
          <w:rFonts w:ascii="Times New Roman" w:hAnsi="Times New Roman" w:cs="Times New Roman"/>
          <w:sz w:val="24"/>
          <w:szCs w:val="24"/>
        </w:rPr>
        <w:t xml:space="preserve">development of service based learning courses.  Service learning is guided by a specific pedagogy and CEPAS would like to ensure that courses identified as service learning have service learning objectives and activities. </w:t>
      </w:r>
      <w:r w:rsidR="0097050C">
        <w:rPr>
          <w:rFonts w:ascii="Times New Roman" w:hAnsi="Times New Roman" w:cs="Times New Roman"/>
          <w:sz w:val="24"/>
          <w:szCs w:val="24"/>
        </w:rPr>
        <w:t>In the past, CPH 597 courses have been designated as service learning, however there are some 597 courses that are field based.  CEPAS will work on a clear distinction.</w:t>
      </w:r>
      <w:r w:rsidR="0097050C" w:rsidRPr="0097050C">
        <w:rPr>
          <w:rFonts w:ascii="Times New Roman" w:hAnsi="Times New Roman" w:cs="Times New Roman"/>
          <w:color w:val="FF0000"/>
          <w:sz w:val="24"/>
          <w:szCs w:val="24"/>
        </w:rPr>
        <w:t>*</w:t>
      </w:r>
      <w:r w:rsidR="00411E55">
        <w:rPr>
          <w:rFonts w:ascii="Times New Roman" w:hAnsi="Times New Roman" w:cs="Times New Roman"/>
          <w:color w:val="FF0000"/>
          <w:sz w:val="24"/>
          <w:szCs w:val="24"/>
        </w:rPr>
        <w:t xml:space="preserve">  </w:t>
      </w:r>
    </w:p>
    <w:p w:rsidR="00411E55" w:rsidRDefault="00411E55" w:rsidP="00AA20F0">
      <w:pPr>
        <w:spacing w:after="0" w:line="240" w:lineRule="auto"/>
        <w:ind w:left="1440"/>
        <w:rPr>
          <w:rFonts w:ascii="Times New Roman" w:hAnsi="Times New Roman" w:cs="Times New Roman"/>
          <w:sz w:val="24"/>
          <w:szCs w:val="24"/>
        </w:rPr>
      </w:pPr>
    </w:p>
    <w:p w:rsidR="00411E55" w:rsidRDefault="00411E55" w:rsidP="00411E55">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Committee comments from discussion:</w:t>
      </w:r>
    </w:p>
    <w:p w:rsidR="00411E55" w:rsidRDefault="00411E55" w:rsidP="00411E55">
      <w:pPr>
        <w:spacing w:after="0" w:line="240" w:lineRule="auto"/>
        <w:rPr>
          <w:rFonts w:ascii="Times New Roman" w:hAnsi="Times New Roman" w:cs="Times New Roman"/>
          <w:sz w:val="24"/>
          <w:szCs w:val="24"/>
        </w:rPr>
      </w:pPr>
    </w:p>
    <w:p w:rsidR="00411E55" w:rsidRDefault="00411E55" w:rsidP="00411E55">
      <w:pPr>
        <w:pStyle w:val="ListParagraph"/>
        <w:numPr>
          <w:ilvl w:val="0"/>
          <w:numId w:val="4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Suggestion:  Develop online modules explaining service learning courses; put material “out there” for faculty information.  What is a field based course?  </w:t>
      </w:r>
    </w:p>
    <w:p w:rsidR="00411E55" w:rsidRDefault="00411E55" w:rsidP="00411E55">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Provide clear definitions.</w:t>
      </w:r>
    </w:p>
    <w:p w:rsidR="00411E55" w:rsidRDefault="00411E55" w:rsidP="00411E55">
      <w:pPr>
        <w:pStyle w:val="ListParagraph"/>
        <w:spacing w:after="0" w:line="240" w:lineRule="auto"/>
        <w:ind w:left="1800"/>
        <w:rPr>
          <w:rFonts w:ascii="Times New Roman" w:hAnsi="Times New Roman" w:cs="Times New Roman"/>
          <w:sz w:val="24"/>
          <w:szCs w:val="24"/>
        </w:rPr>
      </w:pPr>
    </w:p>
    <w:p w:rsidR="00411E55" w:rsidRPr="00411E55" w:rsidRDefault="00411E55" w:rsidP="00411E55">
      <w:pPr>
        <w:pStyle w:val="ListParagraph"/>
        <w:numPr>
          <w:ilvl w:val="0"/>
          <w:numId w:val="47"/>
        </w:numPr>
        <w:spacing w:after="0" w:line="240" w:lineRule="auto"/>
        <w:rPr>
          <w:rFonts w:ascii="Times New Roman" w:hAnsi="Times New Roman" w:cs="Times New Roman"/>
          <w:sz w:val="24"/>
          <w:szCs w:val="24"/>
        </w:rPr>
      </w:pPr>
      <w:r>
        <w:rPr>
          <w:rFonts w:ascii="Times New Roman" w:hAnsi="Times New Roman" w:cs="Times New Roman"/>
          <w:sz w:val="24"/>
          <w:szCs w:val="24"/>
        </w:rPr>
        <w:t>There are other MEZCOPH courses that could be designated as service learning (e.g. SAFER course, etc.)</w:t>
      </w:r>
      <w:r w:rsidR="005D4D71">
        <w:rPr>
          <w:rFonts w:ascii="Times New Roman" w:hAnsi="Times New Roman" w:cs="Times New Roman"/>
          <w:sz w:val="24"/>
          <w:szCs w:val="24"/>
        </w:rPr>
        <w:t>.</w:t>
      </w:r>
    </w:p>
    <w:p w:rsidR="00FC3C0B" w:rsidRDefault="00FC3C0B" w:rsidP="00D73A3C">
      <w:pPr>
        <w:spacing w:after="0" w:line="240" w:lineRule="auto"/>
        <w:rPr>
          <w:rFonts w:ascii="Times New Roman" w:hAnsi="Times New Roman" w:cs="Times New Roman"/>
          <w:sz w:val="24"/>
          <w:szCs w:val="24"/>
        </w:rPr>
      </w:pPr>
    </w:p>
    <w:p w:rsidR="00BE6B75" w:rsidRDefault="00BE6B75" w:rsidP="00D75C23">
      <w:pPr>
        <w:spacing w:after="0" w:line="240" w:lineRule="auto"/>
        <w:rPr>
          <w:rFonts w:ascii="Times New Roman" w:hAnsi="Times New Roman" w:cs="Times New Roman"/>
          <w:sz w:val="24"/>
          <w:szCs w:val="24"/>
        </w:rPr>
      </w:pPr>
    </w:p>
    <w:p w:rsidR="00445C57" w:rsidRPr="001A3276" w:rsidRDefault="00445C57" w:rsidP="001A3276">
      <w:pPr>
        <w:spacing w:after="0" w:line="240" w:lineRule="auto"/>
        <w:rPr>
          <w:rFonts w:ascii="Times New Roman" w:hAnsi="Times New Roman"/>
          <w:sz w:val="24"/>
          <w:szCs w:val="24"/>
        </w:rPr>
      </w:pPr>
      <w:r w:rsidRPr="00D75C23">
        <w:rPr>
          <w:rFonts w:ascii="Times New Roman" w:hAnsi="Times New Roman" w:cs="Times New Roman"/>
          <w:sz w:val="24"/>
          <w:szCs w:val="24"/>
        </w:rPr>
        <w:t>Th</w:t>
      </w:r>
      <w:r w:rsidR="008E229E" w:rsidRPr="00D75C23">
        <w:rPr>
          <w:rFonts w:ascii="Times New Roman" w:hAnsi="Times New Roman" w:cs="Times New Roman"/>
          <w:sz w:val="24"/>
          <w:szCs w:val="24"/>
        </w:rPr>
        <w:t xml:space="preserve">e </w:t>
      </w:r>
      <w:r w:rsidR="00BA0632">
        <w:rPr>
          <w:rFonts w:ascii="Times New Roman" w:hAnsi="Times New Roman" w:cs="Times New Roman"/>
          <w:sz w:val="24"/>
          <w:szCs w:val="24"/>
        </w:rPr>
        <w:t>meeting was adjourned at 11:00</w:t>
      </w:r>
      <w:r w:rsidR="00BC75A4" w:rsidRPr="00D75C23">
        <w:rPr>
          <w:rFonts w:ascii="Times New Roman" w:hAnsi="Times New Roman" w:cs="Times New Roman"/>
          <w:sz w:val="24"/>
          <w:szCs w:val="24"/>
        </w:rPr>
        <w:t xml:space="preserve"> </w:t>
      </w:r>
      <w:r w:rsidR="000F7143" w:rsidRPr="00D75C23">
        <w:rPr>
          <w:rFonts w:ascii="Times New Roman" w:hAnsi="Times New Roman" w:cs="Times New Roman"/>
          <w:sz w:val="24"/>
          <w:szCs w:val="24"/>
        </w:rPr>
        <w:t>a</w:t>
      </w:r>
      <w:r w:rsidRPr="00D75C23">
        <w:rPr>
          <w:rFonts w:ascii="Times New Roman" w:hAnsi="Times New Roman" w:cs="Times New Roman"/>
          <w:sz w:val="24"/>
          <w:szCs w:val="24"/>
        </w:rPr>
        <w:t>.m.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BA0632">
        <w:rPr>
          <w:rFonts w:ascii="Times New Roman" w:hAnsi="Times New Roman" w:cs="Times New Roman"/>
          <w:sz w:val="24"/>
          <w:szCs w:val="24"/>
        </w:rPr>
        <w:t>October 1</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BA0632">
        <w:rPr>
          <w:rFonts w:ascii="Times New Roman" w:hAnsi="Times New Roman" w:cs="Times New Roman"/>
          <w:sz w:val="24"/>
          <w:szCs w:val="24"/>
        </w:rPr>
        <w:t>October 1</w:t>
      </w:r>
      <w:r w:rsidR="002E32EA">
        <w:rPr>
          <w:rFonts w:ascii="Times New Roman" w:hAnsi="Times New Roman" w:cs="Times New Roman"/>
          <w:sz w:val="24"/>
          <w:szCs w:val="24"/>
        </w:rPr>
        <w:t>, 201</w:t>
      </w:r>
      <w:r w:rsidR="00E556EE">
        <w:rPr>
          <w:rFonts w:ascii="Times New Roman" w:hAnsi="Times New Roman" w:cs="Times New Roman"/>
          <w:sz w:val="24"/>
          <w:szCs w:val="24"/>
        </w:rPr>
        <w:t>4</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D11A22" w:rsidRPr="00532455" w:rsidRDefault="006C7002" w:rsidP="0053245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lastRenderedPageBreak/>
        <w:t xml:space="preserve">Review </w:t>
      </w:r>
      <w:r w:rsidR="005F51E3">
        <w:rPr>
          <w:rFonts w:ascii="Times New Roman" w:hAnsi="Times New Roman"/>
          <w:sz w:val="24"/>
          <w:szCs w:val="24"/>
        </w:rPr>
        <w:t xml:space="preserve">Spring 2015 course schedules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007A37BB" w:rsidRPr="00532455">
        <w:rPr>
          <w:rFonts w:ascii="Times New Roman" w:hAnsi="Times New Roman"/>
          <w:sz w:val="24"/>
          <w:szCs w:val="24"/>
        </w:rPr>
        <w:t xml:space="preserve"> </w:t>
      </w:r>
      <w:r w:rsidR="003657D1" w:rsidRPr="00532455">
        <w:rPr>
          <w:rFonts w:ascii="Times New Roman" w:hAnsi="Times New Roman"/>
          <w:sz w:val="24"/>
          <w:szCs w:val="24"/>
        </w:rPr>
        <w:t>(</w:t>
      </w:r>
      <w:r w:rsidR="008B079F" w:rsidRPr="00532455">
        <w:rPr>
          <w:rFonts w:ascii="Times New Roman" w:hAnsi="Times New Roman"/>
          <w:i/>
          <w:sz w:val="24"/>
          <w:szCs w:val="24"/>
        </w:rPr>
        <w:t>All Section and Program Chairs</w:t>
      </w:r>
      <w:r w:rsidR="00310C7F" w:rsidRPr="00532455">
        <w:rPr>
          <w:rFonts w:ascii="Times New Roman" w:hAnsi="Times New Roman"/>
          <w:i/>
          <w:sz w:val="24"/>
          <w:szCs w:val="24"/>
        </w:rPr>
        <w:t>)</w:t>
      </w:r>
    </w:p>
    <w:p w:rsidR="00E064D7" w:rsidRDefault="00E064D7" w:rsidP="00E064D7">
      <w:pPr>
        <w:pStyle w:val="ListParagraph"/>
        <w:spacing w:after="0" w:line="240" w:lineRule="auto"/>
        <w:rPr>
          <w:rFonts w:ascii="Times New Roman" w:hAnsi="Times New Roman" w:cs="Times New Roman"/>
          <w:sz w:val="24"/>
          <w:szCs w:val="24"/>
        </w:rPr>
      </w:pPr>
    </w:p>
    <w:p w:rsidR="00BA0632" w:rsidRPr="00BA0632" w:rsidRDefault="0012761A" w:rsidP="0027540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Inquire regarding MEZCOPH’s policy on </w:t>
      </w:r>
      <w:r w:rsidR="005D6BCE">
        <w:rPr>
          <w:rFonts w:ascii="Times New Roman" w:hAnsi="Times New Roman" w:cs="Times New Roman"/>
          <w:sz w:val="24"/>
          <w:szCs w:val="24"/>
        </w:rPr>
        <w:t>doctoral student</w:t>
      </w:r>
      <w:r>
        <w:rPr>
          <w:rFonts w:ascii="Times New Roman" w:hAnsi="Times New Roman" w:cs="Times New Roman"/>
          <w:sz w:val="24"/>
          <w:szCs w:val="24"/>
        </w:rPr>
        <w:t xml:space="preserve">s </w:t>
      </w:r>
      <w:r w:rsidR="005D6BCE">
        <w:rPr>
          <w:rFonts w:ascii="Times New Roman" w:hAnsi="Times New Roman" w:cs="Times New Roman"/>
          <w:sz w:val="24"/>
          <w:szCs w:val="24"/>
        </w:rPr>
        <w:t>teaching</w:t>
      </w:r>
      <w:r w:rsidR="00475A6D">
        <w:rPr>
          <w:rFonts w:ascii="Times New Roman" w:hAnsi="Times New Roman" w:cs="Times New Roman"/>
          <w:sz w:val="24"/>
          <w:szCs w:val="24"/>
        </w:rPr>
        <w:t>:  TA’</w:t>
      </w:r>
      <w:r w:rsidR="008F49F4">
        <w:rPr>
          <w:rFonts w:ascii="Times New Roman" w:hAnsi="Times New Roman" w:cs="Times New Roman"/>
          <w:sz w:val="24"/>
          <w:szCs w:val="24"/>
        </w:rPr>
        <w:t xml:space="preserve">s, </w:t>
      </w:r>
      <w:r w:rsidR="00475A6D">
        <w:rPr>
          <w:rFonts w:ascii="Times New Roman" w:hAnsi="Times New Roman" w:cs="Times New Roman"/>
          <w:sz w:val="24"/>
          <w:szCs w:val="24"/>
        </w:rPr>
        <w:t>instructors</w:t>
      </w:r>
      <w:r w:rsidR="008F49F4">
        <w:rPr>
          <w:rFonts w:ascii="Times New Roman" w:hAnsi="Times New Roman" w:cs="Times New Roman"/>
          <w:sz w:val="24"/>
          <w:szCs w:val="24"/>
        </w:rPr>
        <w:t>,</w:t>
      </w:r>
      <w:r w:rsidR="00475A6D">
        <w:rPr>
          <w:rFonts w:ascii="Times New Roman" w:hAnsi="Times New Roman" w:cs="Times New Roman"/>
          <w:sz w:val="24"/>
          <w:szCs w:val="24"/>
        </w:rPr>
        <w:t xml:space="preserve"> and compensation)</w:t>
      </w:r>
      <w:r w:rsidR="005D6BCE">
        <w:rPr>
          <w:rFonts w:ascii="Times New Roman" w:hAnsi="Times New Roman" w:cs="Times New Roman"/>
          <w:sz w:val="24"/>
          <w:szCs w:val="24"/>
        </w:rPr>
        <w:t xml:space="preserve"> (</w:t>
      </w:r>
      <w:r w:rsidR="005D6BCE" w:rsidRPr="005D6BCE">
        <w:rPr>
          <w:rFonts w:ascii="Times New Roman" w:hAnsi="Times New Roman" w:cs="Times New Roman"/>
          <w:i/>
          <w:sz w:val="24"/>
          <w:szCs w:val="24"/>
        </w:rPr>
        <w:t>John Ehiri</w:t>
      </w:r>
      <w:r w:rsidR="005D6BCE">
        <w:rPr>
          <w:rFonts w:ascii="Times New Roman" w:hAnsi="Times New Roman" w:cs="Times New Roman"/>
          <w:sz w:val="24"/>
          <w:szCs w:val="24"/>
        </w:rPr>
        <w:t>)</w:t>
      </w:r>
    </w:p>
    <w:p w:rsidR="00BA0632" w:rsidRPr="005D6BCE" w:rsidRDefault="00BA0632" w:rsidP="005D6BCE">
      <w:pPr>
        <w:spacing w:after="0" w:line="240" w:lineRule="auto"/>
        <w:rPr>
          <w:rFonts w:ascii="Times New Roman" w:hAnsi="Times New Roman" w:cs="Times New Roman"/>
          <w:sz w:val="24"/>
          <w:szCs w:val="24"/>
        </w:rPr>
      </w:pPr>
    </w:p>
    <w:p w:rsidR="005D6BCE" w:rsidRDefault="005D6BCE" w:rsidP="0027540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Clarify the structure of the HSA  concentration and PHPM with the Dean </w:t>
      </w:r>
    </w:p>
    <w:p w:rsidR="00BA0632" w:rsidRPr="005D6BCE" w:rsidRDefault="005D6BCE" w:rsidP="005D6BCE">
      <w:pPr>
        <w:spacing w:after="0" w:line="240" w:lineRule="auto"/>
        <w:ind w:firstLine="720"/>
        <w:rPr>
          <w:rFonts w:ascii="Times New Roman" w:hAnsi="Times New Roman" w:cs="Times New Roman"/>
          <w:sz w:val="24"/>
          <w:szCs w:val="24"/>
        </w:rPr>
      </w:pPr>
      <w:r w:rsidRPr="005D6BCE">
        <w:rPr>
          <w:rFonts w:ascii="Times New Roman" w:hAnsi="Times New Roman" w:cs="Times New Roman"/>
          <w:sz w:val="24"/>
          <w:szCs w:val="24"/>
        </w:rPr>
        <w:t>(</w:t>
      </w:r>
      <w:r w:rsidRPr="005D6BCE">
        <w:rPr>
          <w:rFonts w:ascii="Times New Roman" w:hAnsi="Times New Roman" w:cs="Times New Roman"/>
          <w:i/>
          <w:sz w:val="24"/>
          <w:szCs w:val="24"/>
        </w:rPr>
        <w:t>John Ehiri</w:t>
      </w:r>
      <w:r w:rsidRPr="005D6BCE">
        <w:rPr>
          <w:rFonts w:ascii="Times New Roman" w:hAnsi="Times New Roman" w:cs="Times New Roman"/>
          <w:sz w:val="24"/>
          <w:szCs w:val="24"/>
        </w:rPr>
        <w:t>/</w:t>
      </w:r>
      <w:r w:rsidRPr="005D6BCE">
        <w:rPr>
          <w:rFonts w:ascii="Times New Roman" w:hAnsi="Times New Roman" w:cs="Times New Roman"/>
          <w:i/>
          <w:sz w:val="24"/>
          <w:szCs w:val="24"/>
        </w:rPr>
        <w:t>Michael Halpern</w:t>
      </w:r>
      <w:r w:rsidRPr="005D6BCE">
        <w:rPr>
          <w:rFonts w:ascii="Times New Roman" w:hAnsi="Times New Roman" w:cs="Times New Roman"/>
          <w:sz w:val="24"/>
          <w:szCs w:val="24"/>
        </w:rPr>
        <w:t>)</w:t>
      </w:r>
    </w:p>
    <w:p w:rsidR="005D6BCE" w:rsidRPr="005D6BCE" w:rsidRDefault="005D6BCE" w:rsidP="005D6BCE">
      <w:pPr>
        <w:pStyle w:val="ListParagraph"/>
        <w:rPr>
          <w:rFonts w:ascii="Times New Roman" w:hAnsi="Times New Roman" w:cs="Times New Roman"/>
          <w:sz w:val="24"/>
          <w:szCs w:val="24"/>
        </w:rPr>
      </w:pPr>
    </w:p>
    <w:p w:rsidR="005D6BCE" w:rsidRPr="00BA0632" w:rsidRDefault="005D6BCE" w:rsidP="0027540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Send Iman Hakim’s amended copy of </w:t>
      </w:r>
      <w:r w:rsidRPr="00A90DD3">
        <w:rPr>
          <w:rFonts w:ascii="Times New Roman" w:eastAsia="Times New Roman" w:hAnsi="Times New Roman" w:cs="Times New Roman"/>
          <w:color w:val="000000"/>
          <w:sz w:val="24"/>
          <w:szCs w:val="24"/>
        </w:rPr>
        <w:t xml:space="preserve">the College’s Educational Steps and Procedures for Course/Program Development and Offerings </w:t>
      </w:r>
      <w:r>
        <w:rPr>
          <w:rFonts w:ascii="Times New Roman" w:eastAsia="Times New Roman" w:hAnsi="Times New Roman" w:cs="Times New Roman"/>
          <w:color w:val="000000"/>
          <w:sz w:val="24"/>
          <w:szCs w:val="24"/>
        </w:rPr>
        <w:t xml:space="preserve">document, based on the </w:t>
      </w:r>
      <w:r w:rsidRPr="00A90DD3">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ducation Committee’s feedback and recommendations discussed at the August 6, 2014 meeting.</w:t>
      </w:r>
    </w:p>
    <w:p w:rsidR="00BA0632" w:rsidRDefault="005D6BCE" w:rsidP="005D6BC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r w:rsidRPr="005D6BCE">
        <w:rPr>
          <w:rFonts w:ascii="Times New Roman" w:hAnsi="Times New Roman" w:cs="Times New Roman"/>
          <w:i/>
          <w:sz w:val="24"/>
          <w:szCs w:val="24"/>
        </w:rPr>
        <w:t>John Ehiri</w:t>
      </w:r>
      <w:r>
        <w:rPr>
          <w:rFonts w:ascii="Times New Roman" w:hAnsi="Times New Roman" w:cs="Times New Roman"/>
          <w:sz w:val="24"/>
          <w:szCs w:val="24"/>
        </w:rPr>
        <w:t>)</w:t>
      </w:r>
    </w:p>
    <w:p w:rsidR="005D6BCE" w:rsidRPr="005D6BCE" w:rsidRDefault="005D6BCE" w:rsidP="005D6BCE">
      <w:pPr>
        <w:spacing w:after="0" w:line="240" w:lineRule="auto"/>
        <w:ind w:left="720"/>
        <w:rPr>
          <w:rFonts w:ascii="Times New Roman" w:hAnsi="Times New Roman" w:cs="Times New Roman"/>
          <w:sz w:val="24"/>
          <w:szCs w:val="24"/>
        </w:rPr>
      </w:pPr>
    </w:p>
    <w:p w:rsidR="00812BE9" w:rsidRDefault="00812BE9" w:rsidP="0027540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 47 unit requirement for the MPH-FCH-Global Health track with FCH section (issue:  large number of MPH units transferrable to doctoral program) </w:t>
      </w:r>
    </w:p>
    <w:p w:rsidR="00BA0632" w:rsidRDefault="00812BE9" w:rsidP="00812BE9">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(Nicky Teufel-Shone)</w:t>
      </w:r>
    </w:p>
    <w:p w:rsidR="00812BE9" w:rsidRPr="00BA0632" w:rsidRDefault="00812BE9" w:rsidP="00812BE9">
      <w:pPr>
        <w:pStyle w:val="ListParagraph"/>
        <w:spacing w:after="0" w:line="240" w:lineRule="auto"/>
        <w:rPr>
          <w:rFonts w:ascii="Times New Roman" w:hAnsi="Times New Roman" w:cs="Times New Roman"/>
          <w:sz w:val="24"/>
          <w:szCs w:val="24"/>
        </w:rPr>
      </w:pPr>
    </w:p>
    <w:p w:rsidR="00BA0632" w:rsidRDefault="00812BE9" w:rsidP="0027540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Follow up on </w:t>
      </w:r>
      <w:r w:rsidR="004F07DC">
        <w:rPr>
          <w:rFonts w:ascii="Times New Roman" w:hAnsi="Times New Roman" w:cs="Times New Roman"/>
          <w:sz w:val="24"/>
          <w:szCs w:val="24"/>
        </w:rPr>
        <w:t xml:space="preserve">current </w:t>
      </w:r>
      <w:r>
        <w:rPr>
          <w:rFonts w:ascii="Times New Roman" w:hAnsi="Times New Roman" w:cs="Times New Roman"/>
          <w:sz w:val="24"/>
          <w:szCs w:val="24"/>
        </w:rPr>
        <w:t>status of MEZCOPH peer review process (</w:t>
      </w:r>
      <w:r w:rsidRPr="00812BE9">
        <w:rPr>
          <w:rFonts w:ascii="Times New Roman" w:hAnsi="Times New Roman" w:cs="Times New Roman"/>
          <w:i/>
          <w:sz w:val="24"/>
          <w:szCs w:val="24"/>
        </w:rPr>
        <w:t>John Ehiri</w:t>
      </w:r>
      <w:r>
        <w:rPr>
          <w:rFonts w:ascii="Times New Roman" w:hAnsi="Times New Roman" w:cs="Times New Roman"/>
          <w:sz w:val="24"/>
          <w:szCs w:val="24"/>
        </w:rPr>
        <w:t>)</w:t>
      </w:r>
    </w:p>
    <w:p w:rsidR="00BA0632" w:rsidRPr="00812BE9" w:rsidRDefault="00BA0632" w:rsidP="00812BE9">
      <w:pPr>
        <w:spacing w:after="0" w:line="240" w:lineRule="auto"/>
        <w:rPr>
          <w:rFonts w:ascii="Times New Roman" w:hAnsi="Times New Roman" w:cs="Times New Roman"/>
          <w:sz w:val="24"/>
          <w:szCs w:val="24"/>
        </w:rPr>
      </w:pPr>
    </w:p>
    <w:p w:rsidR="00812BE9" w:rsidRDefault="00E93066" w:rsidP="00275402">
      <w:pPr>
        <w:pStyle w:val="ListParagraph"/>
        <w:numPr>
          <w:ilvl w:val="0"/>
          <w:numId w:val="11"/>
        </w:numPr>
        <w:spacing w:after="0" w:line="240" w:lineRule="auto"/>
        <w:rPr>
          <w:rFonts w:ascii="Times New Roman" w:hAnsi="Times New Roman" w:cs="Times New Roman"/>
          <w:sz w:val="24"/>
          <w:szCs w:val="24"/>
        </w:rPr>
      </w:pPr>
      <w:r w:rsidRPr="00FB2894">
        <w:rPr>
          <w:rFonts w:ascii="Times New Roman" w:hAnsi="Times New Roman" w:cs="Times New Roman"/>
          <w:b/>
          <w:sz w:val="24"/>
          <w:szCs w:val="24"/>
        </w:rPr>
        <w:t>Future meeting discussion</w:t>
      </w:r>
      <w:r>
        <w:rPr>
          <w:rFonts w:ascii="Times New Roman" w:hAnsi="Times New Roman" w:cs="Times New Roman"/>
          <w:sz w:val="24"/>
          <w:szCs w:val="24"/>
        </w:rPr>
        <w:t xml:space="preserve">:  </w:t>
      </w:r>
    </w:p>
    <w:p w:rsidR="00812BE9" w:rsidRPr="00812BE9" w:rsidRDefault="00812BE9" w:rsidP="00812BE9">
      <w:pPr>
        <w:pStyle w:val="ListParagraph"/>
        <w:rPr>
          <w:rFonts w:ascii="Times New Roman" w:hAnsi="Times New Roman" w:cs="Times New Roman"/>
          <w:sz w:val="24"/>
          <w:szCs w:val="24"/>
        </w:rPr>
      </w:pPr>
    </w:p>
    <w:p w:rsidR="00B354EE" w:rsidRPr="001A3276" w:rsidRDefault="00E93066" w:rsidP="00812BE9">
      <w:pPr>
        <w:pStyle w:val="ListParagraph"/>
        <w:numPr>
          <w:ilvl w:val="1"/>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Backup plan for </w:t>
      </w:r>
      <w:r w:rsidRPr="009E17E3">
        <w:rPr>
          <w:rFonts w:ascii="Times New Roman" w:hAnsi="Times New Roman" w:cs="Times New Roman"/>
          <w:sz w:val="24"/>
          <w:szCs w:val="24"/>
        </w:rPr>
        <w:t>student</w:t>
      </w:r>
      <w:r w:rsidR="00DB36F4">
        <w:rPr>
          <w:rFonts w:ascii="Times New Roman" w:hAnsi="Times New Roman" w:cs="Times New Roman"/>
          <w:sz w:val="24"/>
          <w:szCs w:val="24"/>
        </w:rPr>
        <w:t>s</w:t>
      </w:r>
      <w:r w:rsidRPr="009E17E3">
        <w:rPr>
          <w:rFonts w:ascii="Times New Roman" w:hAnsi="Times New Roman" w:cs="Times New Roman"/>
          <w:sz w:val="24"/>
          <w:szCs w:val="24"/>
        </w:rPr>
        <w:t xml:space="preserve"> </w:t>
      </w:r>
      <w:r>
        <w:rPr>
          <w:rFonts w:ascii="Times New Roman" w:hAnsi="Times New Roman" w:cs="Times New Roman"/>
          <w:sz w:val="24"/>
          <w:szCs w:val="24"/>
        </w:rPr>
        <w:t>who fail</w:t>
      </w:r>
      <w:r w:rsidRPr="009E17E3">
        <w:rPr>
          <w:rFonts w:ascii="Times New Roman" w:hAnsi="Times New Roman" w:cs="Times New Roman"/>
          <w:sz w:val="24"/>
          <w:szCs w:val="24"/>
        </w:rPr>
        <w:t xml:space="preserve"> the doctoral comprehensive examination twice, is there a provision that they could earn an MPH or MS degree at some point</w:t>
      </w:r>
      <w:r>
        <w:rPr>
          <w:rFonts w:ascii="Times New Roman" w:hAnsi="Times New Roman" w:cs="Times New Roman"/>
          <w:sz w:val="24"/>
          <w:szCs w:val="24"/>
        </w:rPr>
        <w:t xml:space="preserve">?  </w:t>
      </w:r>
      <w:r w:rsidR="00FB2894">
        <w:rPr>
          <w:rFonts w:ascii="Times New Roman" w:hAnsi="Times New Roman" w:cs="Times New Roman"/>
          <w:sz w:val="24"/>
          <w:szCs w:val="24"/>
        </w:rPr>
        <w:t xml:space="preserve">Remediate issues which cause </w:t>
      </w:r>
      <w:r w:rsidR="003324BD" w:rsidRPr="009E17E3">
        <w:rPr>
          <w:rFonts w:ascii="Times New Roman" w:hAnsi="Times New Roman" w:cs="Times New Roman"/>
          <w:sz w:val="24"/>
          <w:szCs w:val="24"/>
        </w:rPr>
        <w:t>student</w:t>
      </w:r>
      <w:r w:rsidR="00FB2894">
        <w:rPr>
          <w:rFonts w:ascii="Times New Roman" w:hAnsi="Times New Roman" w:cs="Times New Roman"/>
          <w:sz w:val="24"/>
          <w:szCs w:val="24"/>
        </w:rPr>
        <w:t xml:space="preserve">s </w:t>
      </w:r>
      <w:r w:rsidR="003324BD" w:rsidRPr="009E17E3">
        <w:rPr>
          <w:rFonts w:ascii="Times New Roman" w:hAnsi="Times New Roman" w:cs="Times New Roman"/>
          <w:sz w:val="24"/>
          <w:szCs w:val="24"/>
        </w:rPr>
        <w:t>t</w:t>
      </w:r>
      <w:r w:rsidR="003324BD">
        <w:rPr>
          <w:rFonts w:ascii="Times New Roman" w:hAnsi="Times New Roman" w:cs="Times New Roman"/>
          <w:sz w:val="24"/>
          <w:szCs w:val="24"/>
        </w:rPr>
        <w:t xml:space="preserve">o fail the </w:t>
      </w:r>
      <w:r w:rsidR="00FB2894">
        <w:rPr>
          <w:rFonts w:ascii="Times New Roman" w:hAnsi="Times New Roman" w:cs="Times New Roman"/>
          <w:sz w:val="24"/>
          <w:szCs w:val="24"/>
        </w:rPr>
        <w:t xml:space="preserve">doctoral comprehensive </w:t>
      </w:r>
      <w:r w:rsidR="003324BD">
        <w:rPr>
          <w:rFonts w:ascii="Times New Roman" w:hAnsi="Times New Roman" w:cs="Times New Roman"/>
          <w:sz w:val="24"/>
          <w:szCs w:val="24"/>
        </w:rPr>
        <w:t>exam the first time</w:t>
      </w:r>
      <w:r w:rsidR="00FB2894">
        <w:rPr>
          <w:rFonts w:ascii="Times New Roman" w:hAnsi="Times New Roman" w:cs="Times New Roman"/>
          <w:sz w:val="24"/>
          <w:szCs w:val="24"/>
        </w:rPr>
        <w:t xml:space="preserve"> (</w:t>
      </w:r>
      <w:r w:rsidR="003324BD" w:rsidRPr="009E17E3">
        <w:rPr>
          <w:rFonts w:ascii="Times New Roman" w:hAnsi="Times New Roman" w:cs="Times New Roman"/>
          <w:sz w:val="24"/>
          <w:szCs w:val="24"/>
        </w:rPr>
        <w:t xml:space="preserve">consultation with faculty advisor and exam committee). </w:t>
      </w:r>
      <w:r>
        <w:rPr>
          <w:rFonts w:ascii="Times New Roman" w:hAnsi="Times New Roman" w:cs="Times New Roman"/>
          <w:sz w:val="24"/>
          <w:szCs w:val="24"/>
        </w:rPr>
        <w:t>(</w:t>
      </w:r>
      <w:r w:rsidRPr="00E93066">
        <w:rPr>
          <w:rFonts w:ascii="Times New Roman" w:hAnsi="Times New Roman" w:cs="Times New Roman"/>
          <w:i/>
          <w:sz w:val="24"/>
          <w:szCs w:val="24"/>
        </w:rPr>
        <w:t>All committee members</w:t>
      </w:r>
      <w:r>
        <w:rPr>
          <w:rFonts w:ascii="Times New Roman" w:hAnsi="Times New Roman" w:cs="Times New Roman"/>
          <w:sz w:val="24"/>
          <w:szCs w:val="24"/>
        </w:rPr>
        <w:t>)</w:t>
      </w:r>
      <w:r w:rsidR="00812BE9">
        <w:rPr>
          <w:rFonts w:ascii="Times New Roman" w:hAnsi="Times New Roman" w:cs="Times New Roman"/>
          <w:sz w:val="24"/>
          <w:szCs w:val="24"/>
        </w:rPr>
        <w:t>.</w:t>
      </w:r>
    </w:p>
    <w:sectPr w:rsidR="00B354EE" w:rsidRPr="001A3276" w:rsidSect="00232EC9">
      <w:footerReference w:type="default" r:id="rId3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786" w:rsidRDefault="00A96786" w:rsidP="00160243">
      <w:pPr>
        <w:spacing w:after="0" w:line="240" w:lineRule="auto"/>
      </w:pPr>
      <w:r>
        <w:separator/>
      </w:r>
    </w:p>
  </w:endnote>
  <w:endnote w:type="continuationSeparator" w:id="0">
    <w:p w:rsidR="00A96786" w:rsidRDefault="00A96786"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A96786" w:rsidRDefault="00A96786" w:rsidP="003D45B5">
        <w:pPr>
          <w:pStyle w:val="Footer"/>
          <w:tabs>
            <w:tab w:val="left" w:pos="1392"/>
          </w:tabs>
        </w:pPr>
        <w:r>
          <w:tab/>
        </w:r>
        <w:r>
          <w:tab/>
        </w:r>
        <w:r>
          <w:tab/>
        </w:r>
        <w:r>
          <w:fldChar w:fldCharType="begin"/>
        </w:r>
        <w:r>
          <w:instrText xml:space="preserve"> PAGE   \* MERGEFORMAT </w:instrText>
        </w:r>
        <w:r>
          <w:fldChar w:fldCharType="separate"/>
        </w:r>
        <w:r w:rsidR="00B74ABB">
          <w:rPr>
            <w:noProof/>
          </w:rPr>
          <w:t>1</w:t>
        </w:r>
        <w:r>
          <w:rPr>
            <w:noProof/>
          </w:rPr>
          <w:fldChar w:fldCharType="end"/>
        </w:r>
      </w:p>
    </w:sdtContent>
  </w:sdt>
  <w:p w:rsidR="00A96786" w:rsidRDefault="00A967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786" w:rsidRDefault="00A96786" w:rsidP="00160243">
      <w:pPr>
        <w:spacing w:after="0" w:line="240" w:lineRule="auto"/>
      </w:pPr>
      <w:r>
        <w:separator/>
      </w:r>
    </w:p>
  </w:footnote>
  <w:footnote w:type="continuationSeparator" w:id="0">
    <w:p w:rsidR="00A96786" w:rsidRDefault="00A96786"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A6F"/>
    <w:multiLevelType w:val="hybridMultilevel"/>
    <w:tmpl w:val="4FFAB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3192C"/>
    <w:multiLevelType w:val="hybridMultilevel"/>
    <w:tmpl w:val="DCC65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136FEB"/>
    <w:multiLevelType w:val="hybridMultilevel"/>
    <w:tmpl w:val="0480DB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01">
      <w:start w:val="1"/>
      <w:numFmt w:val="bullet"/>
      <w:lvlText w:val=""/>
      <w:lvlJc w:val="left"/>
      <w:pPr>
        <w:ind w:left="2520" w:hanging="180"/>
      </w:pPr>
      <w:rPr>
        <w:rFonts w:ascii="Symbol" w:hAnsi="Symbol" w:hint="default"/>
      </w:r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2D52B9"/>
    <w:multiLevelType w:val="hybridMultilevel"/>
    <w:tmpl w:val="47FE56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0FF26E9"/>
    <w:multiLevelType w:val="hybridMultilevel"/>
    <w:tmpl w:val="5464FC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16A4821"/>
    <w:multiLevelType w:val="hybridMultilevel"/>
    <w:tmpl w:val="F8E02D76"/>
    <w:lvl w:ilvl="0" w:tplc="0409000F">
      <w:start w:val="1"/>
      <w:numFmt w:val="decimal"/>
      <w:lvlText w:val="%1."/>
      <w:lvlJc w:val="left"/>
      <w:pPr>
        <w:ind w:left="1800" w:hanging="360"/>
      </w:pPr>
      <w:rPr>
        <w:rFonts w:cs="Times New Roman"/>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nsid w:val="1684081D"/>
    <w:multiLevelType w:val="hybridMultilevel"/>
    <w:tmpl w:val="D7648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1DE1696E"/>
    <w:multiLevelType w:val="hybridMultilevel"/>
    <w:tmpl w:val="D0F28B6A"/>
    <w:lvl w:ilvl="0" w:tplc="0409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9">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219A4139"/>
    <w:multiLevelType w:val="multilevel"/>
    <w:tmpl w:val="DF24F7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A890F87"/>
    <w:multiLevelType w:val="hybridMultilevel"/>
    <w:tmpl w:val="C8588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AED7797"/>
    <w:multiLevelType w:val="hybridMultilevel"/>
    <w:tmpl w:val="F29AB69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360D5753"/>
    <w:multiLevelType w:val="hybridMultilevel"/>
    <w:tmpl w:val="80EA02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748713D"/>
    <w:multiLevelType w:val="hybridMultilevel"/>
    <w:tmpl w:val="74741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DD7260"/>
    <w:multiLevelType w:val="hybridMultilevel"/>
    <w:tmpl w:val="36444E9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3B643440"/>
    <w:multiLevelType w:val="hybridMultilevel"/>
    <w:tmpl w:val="6F1032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E620695"/>
    <w:multiLevelType w:val="hybridMultilevel"/>
    <w:tmpl w:val="A7283F6E"/>
    <w:lvl w:ilvl="0" w:tplc="B8CA98E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055439B"/>
    <w:multiLevelType w:val="hybridMultilevel"/>
    <w:tmpl w:val="B5DE8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5260F43"/>
    <w:multiLevelType w:val="hybridMultilevel"/>
    <w:tmpl w:val="72F6E1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483E24AA"/>
    <w:multiLevelType w:val="hybridMultilevel"/>
    <w:tmpl w:val="38C4257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4A990845"/>
    <w:multiLevelType w:val="multilevel"/>
    <w:tmpl w:val="EFF417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C51C0D"/>
    <w:multiLevelType w:val="hybridMultilevel"/>
    <w:tmpl w:val="C4FC734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4">
    <w:nsid w:val="4D4503C1"/>
    <w:multiLevelType w:val="hybridMultilevel"/>
    <w:tmpl w:val="6ABABB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nsid w:val="4DB9797F"/>
    <w:multiLevelType w:val="hybridMultilevel"/>
    <w:tmpl w:val="9E886FA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6">
    <w:nsid w:val="4F0F3F65"/>
    <w:multiLevelType w:val="hybridMultilevel"/>
    <w:tmpl w:val="B23E9CF4"/>
    <w:lvl w:ilvl="0" w:tplc="7A0227AA">
      <w:start w:val="2"/>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2769A1"/>
    <w:multiLevelType w:val="hybridMultilevel"/>
    <w:tmpl w:val="2128495C"/>
    <w:lvl w:ilvl="0" w:tplc="3CBA064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36763E7"/>
    <w:multiLevelType w:val="hybridMultilevel"/>
    <w:tmpl w:val="6F9E69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53C44048"/>
    <w:multiLevelType w:val="hybridMultilevel"/>
    <w:tmpl w:val="0CE06D9A"/>
    <w:lvl w:ilvl="0" w:tplc="3CBA064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66C2846"/>
    <w:multiLevelType w:val="multilevel"/>
    <w:tmpl w:val="96FE3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BB399D"/>
    <w:multiLevelType w:val="hybridMultilevel"/>
    <w:tmpl w:val="1200D9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59AD0230"/>
    <w:multiLevelType w:val="hybridMultilevel"/>
    <w:tmpl w:val="54DA8D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nsid w:val="5A1B029F"/>
    <w:multiLevelType w:val="hybridMultilevel"/>
    <w:tmpl w:val="58400FF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5FA2244D"/>
    <w:multiLevelType w:val="hybridMultilevel"/>
    <w:tmpl w:val="8DAA1F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5FB90254"/>
    <w:multiLevelType w:val="multilevel"/>
    <w:tmpl w:val="217C1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D05EB3"/>
    <w:multiLevelType w:val="hybridMultilevel"/>
    <w:tmpl w:val="8B34D0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620E0B9D"/>
    <w:multiLevelType w:val="hybridMultilevel"/>
    <w:tmpl w:val="41A24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647A72E7"/>
    <w:multiLevelType w:val="hybridMultilevel"/>
    <w:tmpl w:val="49F0D264"/>
    <w:lvl w:ilvl="0" w:tplc="2160C438">
      <w:numFmt w:val="bullet"/>
      <w:lvlText w:val="-"/>
      <w:lvlJc w:val="left"/>
      <w:pPr>
        <w:ind w:left="2520" w:hanging="360"/>
      </w:pPr>
      <w:rPr>
        <w:rFonts w:ascii="Times New Roman" w:eastAsia="Times New Roman" w:hAnsi="Times New Roman" w:cs="Times New Roman"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nsid w:val="6E404AF4"/>
    <w:multiLevelType w:val="hybridMultilevel"/>
    <w:tmpl w:val="83C6E9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6D0982"/>
    <w:multiLevelType w:val="hybridMultilevel"/>
    <w:tmpl w:val="DCA8A9B0"/>
    <w:lvl w:ilvl="0" w:tplc="456CB7E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4B2D55"/>
    <w:multiLevelType w:val="hybridMultilevel"/>
    <w:tmpl w:val="B5BED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8204FD"/>
    <w:multiLevelType w:val="hybridMultilevel"/>
    <w:tmpl w:val="3D6471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70F25113"/>
    <w:multiLevelType w:val="hybridMultilevel"/>
    <w:tmpl w:val="114CE9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7165CE4"/>
    <w:multiLevelType w:val="hybridMultilevel"/>
    <w:tmpl w:val="5860B108"/>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6">
    <w:nsid w:val="7A4C7F66"/>
    <w:multiLevelType w:val="hybridMultilevel"/>
    <w:tmpl w:val="96BC3BBC"/>
    <w:lvl w:ilvl="0" w:tplc="228463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28"/>
  </w:num>
  <w:num w:numId="4">
    <w:abstractNumId w:val="13"/>
  </w:num>
  <w:num w:numId="5">
    <w:abstractNumId w:val="9"/>
  </w:num>
  <w:num w:numId="6">
    <w:abstractNumId w:val="26"/>
  </w:num>
  <w:num w:numId="7">
    <w:abstractNumId w:val="31"/>
  </w:num>
  <w:num w:numId="8">
    <w:abstractNumId w:val="41"/>
  </w:num>
  <w:num w:numId="9">
    <w:abstractNumId w:val="4"/>
  </w:num>
  <w:num w:numId="10">
    <w:abstractNumId w:val="8"/>
  </w:num>
  <w:num w:numId="11">
    <w:abstractNumId w:val="40"/>
  </w:num>
  <w:num w:numId="12">
    <w:abstractNumId w:val="10"/>
  </w:num>
  <w:num w:numId="13">
    <w:abstractNumId w:val="35"/>
  </w:num>
  <w:num w:numId="14">
    <w:abstractNumId w:val="30"/>
  </w:num>
  <w:num w:numId="15">
    <w:abstractNumId w:val="22"/>
  </w:num>
  <w:num w:numId="16">
    <w:abstractNumId w:val="23"/>
  </w:num>
  <w:num w:numId="17">
    <w:abstractNumId w:val="43"/>
  </w:num>
  <w:num w:numId="18">
    <w:abstractNumId w:val="19"/>
  </w:num>
  <w:num w:numId="19">
    <w:abstractNumId w:val="15"/>
  </w:num>
  <w:num w:numId="20">
    <w:abstractNumId w:val="38"/>
  </w:num>
  <w:num w:numId="21">
    <w:abstractNumId w:val="45"/>
  </w:num>
  <w:num w:numId="22">
    <w:abstractNumId w:val="18"/>
  </w:num>
  <w:num w:numId="23">
    <w:abstractNumId w:val="46"/>
  </w:num>
  <w:num w:numId="24">
    <w:abstractNumId w:val="27"/>
  </w:num>
  <w:num w:numId="25">
    <w:abstractNumId w:val="33"/>
  </w:num>
  <w:num w:numId="26">
    <w:abstractNumId w:val="37"/>
  </w:num>
  <w:num w:numId="27">
    <w:abstractNumId w:val="16"/>
  </w:num>
  <w:num w:numId="28">
    <w:abstractNumId w:val="2"/>
  </w:num>
  <w:num w:numId="29">
    <w:abstractNumId w:val="42"/>
  </w:num>
  <w:num w:numId="30">
    <w:abstractNumId w:val="32"/>
  </w:num>
  <w:num w:numId="31">
    <w:abstractNumId w:val="44"/>
  </w:num>
  <w:num w:numId="32">
    <w:abstractNumId w:val="24"/>
  </w:num>
  <w:num w:numId="33">
    <w:abstractNumId w:val="5"/>
  </w:num>
  <w:num w:numId="34">
    <w:abstractNumId w:val="0"/>
  </w:num>
  <w:num w:numId="35">
    <w:abstractNumId w:val="14"/>
  </w:num>
  <w:num w:numId="36">
    <w:abstractNumId w:val="12"/>
  </w:num>
  <w:num w:numId="37">
    <w:abstractNumId w:val="11"/>
  </w:num>
  <w:num w:numId="38">
    <w:abstractNumId w:val="25"/>
  </w:num>
  <w:num w:numId="39">
    <w:abstractNumId w:val="29"/>
  </w:num>
  <w:num w:numId="40">
    <w:abstractNumId w:val="17"/>
  </w:num>
  <w:num w:numId="41">
    <w:abstractNumId w:val="7"/>
  </w:num>
  <w:num w:numId="42">
    <w:abstractNumId w:val="36"/>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21"/>
  </w:num>
  <w:num w:numId="46">
    <w:abstractNumId w:val="39"/>
  </w:num>
  <w:num w:numId="47">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689"/>
    <w:rsid w:val="0001293E"/>
    <w:rsid w:val="00012E44"/>
    <w:rsid w:val="00013593"/>
    <w:rsid w:val="000135AE"/>
    <w:rsid w:val="000137D4"/>
    <w:rsid w:val="00013F56"/>
    <w:rsid w:val="00014E85"/>
    <w:rsid w:val="000157C4"/>
    <w:rsid w:val="00016170"/>
    <w:rsid w:val="000164B2"/>
    <w:rsid w:val="00023D21"/>
    <w:rsid w:val="00024B4A"/>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598A"/>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D79"/>
    <w:rsid w:val="00047517"/>
    <w:rsid w:val="00050973"/>
    <w:rsid w:val="00051F8B"/>
    <w:rsid w:val="000525A5"/>
    <w:rsid w:val="000526E0"/>
    <w:rsid w:val="00052D35"/>
    <w:rsid w:val="00052ED3"/>
    <w:rsid w:val="0005314C"/>
    <w:rsid w:val="00053B9A"/>
    <w:rsid w:val="000545B1"/>
    <w:rsid w:val="0005617B"/>
    <w:rsid w:val="000579B3"/>
    <w:rsid w:val="00057A58"/>
    <w:rsid w:val="00057BC4"/>
    <w:rsid w:val="00057FF2"/>
    <w:rsid w:val="000604CD"/>
    <w:rsid w:val="00061CCD"/>
    <w:rsid w:val="000627A2"/>
    <w:rsid w:val="00062A5F"/>
    <w:rsid w:val="0006389C"/>
    <w:rsid w:val="000640AE"/>
    <w:rsid w:val="000640F6"/>
    <w:rsid w:val="00066D63"/>
    <w:rsid w:val="00066E4F"/>
    <w:rsid w:val="00066E63"/>
    <w:rsid w:val="00067141"/>
    <w:rsid w:val="000673B3"/>
    <w:rsid w:val="00067ADF"/>
    <w:rsid w:val="00067C6B"/>
    <w:rsid w:val="000713C8"/>
    <w:rsid w:val="0007179A"/>
    <w:rsid w:val="000717E9"/>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589"/>
    <w:rsid w:val="00087FD5"/>
    <w:rsid w:val="00092223"/>
    <w:rsid w:val="000928E0"/>
    <w:rsid w:val="0009467E"/>
    <w:rsid w:val="0009498F"/>
    <w:rsid w:val="00094B48"/>
    <w:rsid w:val="000952B3"/>
    <w:rsid w:val="000958BE"/>
    <w:rsid w:val="00096489"/>
    <w:rsid w:val="00096D08"/>
    <w:rsid w:val="00097749"/>
    <w:rsid w:val="000A0AE6"/>
    <w:rsid w:val="000A15B1"/>
    <w:rsid w:val="000A15D3"/>
    <w:rsid w:val="000A2F95"/>
    <w:rsid w:val="000A31DE"/>
    <w:rsid w:val="000A3B75"/>
    <w:rsid w:val="000A3D72"/>
    <w:rsid w:val="000A5149"/>
    <w:rsid w:val="000A6625"/>
    <w:rsid w:val="000A6D05"/>
    <w:rsid w:val="000A742F"/>
    <w:rsid w:val="000A7AFC"/>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1DFB"/>
    <w:rsid w:val="000C22DF"/>
    <w:rsid w:val="000C2A55"/>
    <w:rsid w:val="000C2E37"/>
    <w:rsid w:val="000C3455"/>
    <w:rsid w:val="000C3BE3"/>
    <w:rsid w:val="000C3C7F"/>
    <w:rsid w:val="000C5522"/>
    <w:rsid w:val="000C60D7"/>
    <w:rsid w:val="000C6540"/>
    <w:rsid w:val="000C78A8"/>
    <w:rsid w:val="000D0601"/>
    <w:rsid w:val="000D0752"/>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497B"/>
    <w:rsid w:val="000E622A"/>
    <w:rsid w:val="000E695B"/>
    <w:rsid w:val="000F0206"/>
    <w:rsid w:val="000F14B8"/>
    <w:rsid w:val="000F2072"/>
    <w:rsid w:val="000F211B"/>
    <w:rsid w:val="000F2F80"/>
    <w:rsid w:val="000F3CF7"/>
    <w:rsid w:val="000F4345"/>
    <w:rsid w:val="000F4895"/>
    <w:rsid w:val="000F4D67"/>
    <w:rsid w:val="000F65FD"/>
    <w:rsid w:val="000F6AE0"/>
    <w:rsid w:val="000F7143"/>
    <w:rsid w:val="000F764C"/>
    <w:rsid w:val="0010199F"/>
    <w:rsid w:val="00101C81"/>
    <w:rsid w:val="00103A6D"/>
    <w:rsid w:val="00103BFC"/>
    <w:rsid w:val="00104159"/>
    <w:rsid w:val="001041DC"/>
    <w:rsid w:val="00104352"/>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1A64"/>
    <w:rsid w:val="00121FCA"/>
    <w:rsid w:val="001232C8"/>
    <w:rsid w:val="001241CC"/>
    <w:rsid w:val="001248FD"/>
    <w:rsid w:val="00124D7D"/>
    <w:rsid w:val="00125196"/>
    <w:rsid w:val="001253B6"/>
    <w:rsid w:val="00125FDF"/>
    <w:rsid w:val="0012761A"/>
    <w:rsid w:val="00131035"/>
    <w:rsid w:val="00133A05"/>
    <w:rsid w:val="0013434C"/>
    <w:rsid w:val="00135503"/>
    <w:rsid w:val="0013559B"/>
    <w:rsid w:val="00135689"/>
    <w:rsid w:val="0013638E"/>
    <w:rsid w:val="001371CC"/>
    <w:rsid w:val="001400B6"/>
    <w:rsid w:val="00140413"/>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A50"/>
    <w:rsid w:val="00152BCE"/>
    <w:rsid w:val="001541FC"/>
    <w:rsid w:val="00154679"/>
    <w:rsid w:val="00154C4E"/>
    <w:rsid w:val="00154F31"/>
    <w:rsid w:val="0015536F"/>
    <w:rsid w:val="00155524"/>
    <w:rsid w:val="00156476"/>
    <w:rsid w:val="0015702E"/>
    <w:rsid w:val="00157249"/>
    <w:rsid w:val="00160243"/>
    <w:rsid w:val="001603BC"/>
    <w:rsid w:val="0016053C"/>
    <w:rsid w:val="001609EF"/>
    <w:rsid w:val="00163084"/>
    <w:rsid w:val="00163085"/>
    <w:rsid w:val="0016317D"/>
    <w:rsid w:val="0016525E"/>
    <w:rsid w:val="001656B3"/>
    <w:rsid w:val="001657FD"/>
    <w:rsid w:val="00165912"/>
    <w:rsid w:val="00165B10"/>
    <w:rsid w:val="001669DE"/>
    <w:rsid w:val="0016718E"/>
    <w:rsid w:val="00170655"/>
    <w:rsid w:val="0017475E"/>
    <w:rsid w:val="00174B90"/>
    <w:rsid w:val="00175427"/>
    <w:rsid w:val="0017551B"/>
    <w:rsid w:val="001756B8"/>
    <w:rsid w:val="00176AA2"/>
    <w:rsid w:val="00180186"/>
    <w:rsid w:val="0018091F"/>
    <w:rsid w:val="00180994"/>
    <w:rsid w:val="0018154C"/>
    <w:rsid w:val="001828E8"/>
    <w:rsid w:val="00182AD8"/>
    <w:rsid w:val="00182BF6"/>
    <w:rsid w:val="0018320B"/>
    <w:rsid w:val="00183AB5"/>
    <w:rsid w:val="00183D50"/>
    <w:rsid w:val="00185257"/>
    <w:rsid w:val="0018622B"/>
    <w:rsid w:val="001871F9"/>
    <w:rsid w:val="00187555"/>
    <w:rsid w:val="0019083D"/>
    <w:rsid w:val="001916B6"/>
    <w:rsid w:val="00192AAE"/>
    <w:rsid w:val="001933F9"/>
    <w:rsid w:val="00193541"/>
    <w:rsid w:val="001949C8"/>
    <w:rsid w:val="00194D42"/>
    <w:rsid w:val="00195D78"/>
    <w:rsid w:val="00196F69"/>
    <w:rsid w:val="00197082"/>
    <w:rsid w:val="0019729A"/>
    <w:rsid w:val="001975D1"/>
    <w:rsid w:val="00197935"/>
    <w:rsid w:val="00197DAD"/>
    <w:rsid w:val="001A0A2C"/>
    <w:rsid w:val="001A22EC"/>
    <w:rsid w:val="001A29C1"/>
    <w:rsid w:val="001A3276"/>
    <w:rsid w:val="001A3539"/>
    <w:rsid w:val="001A37CE"/>
    <w:rsid w:val="001A3BB4"/>
    <w:rsid w:val="001A3F39"/>
    <w:rsid w:val="001A43A4"/>
    <w:rsid w:val="001A43C4"/>
    <w:rsid w:val="001A43D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C0B8D"/>
    <w:rsid w:val="001C24B4"/>
    <w:rsid w:val="001C25FA"/>
    <w:rsid w:val="001C3012"/>
    <w:rsid w:val="001C34A4"/>
    <w:rsid w:val="001C4890"/>
    <w:rsid w:val="001C5AD6"/>
    <w:rsid w:val="001C5C2D"/>
    <w:rsid w:val="001C61E4"/>
    <w:rsid w:val="001C6A00"/>
    <w:rsid w:val="001D0263"/>
    <w:rsid w:val="001D08F8"/>
    <w:rsid w:val="001D0A1D"/>
    <w:rsid w:val="001D0C4B"/>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E7D42"/>
    <w:rsid w:val="001F05C9"/>
    <w:rsid w:val="001F0812"/>
    <w:rsid w:val="001F0E7C"/>
    <w:rsid w:val="001F27FB"/>
    <w:rsid w:val="001F2C07"/>
    <w:rsid w:val="001F3970"/>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30A3C"/>
    <w:rsid w:val="00231B2A"/>
    <w:rsid w:val="00231F9C"/>
    <w:rsid w:val="002324B3"/>
    <w:rsid w:val="002329F6"/>
    <w:rsid w:val="00232AF3"/>
    <w:rsid w:val="00232EC9"/>
    <w:rsid w:val="00233573"/>
    <w:rsid w:val="00234803"/>
    <w:rsid w:val="002358D5"/>
    <w:rsid w:val="00235A8C"/>
    <w:rsid w:val="0024116F"/>
    <w:rsid w:val="00241183"/>
    <w:rsid w:val="00242104"/>
    <w:rsid w:val="0024284D"/>
    <w:rsid w:val="00242AE0"/>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60EE8"/>
    <w:rsid w:val="0026189E"/>
    <w:rsid w:val="0026244F"/>
    <w:rsid w:val="00262CF2"/>
    <w:rsid w:val="0026347D"/>
    <w:rsid w:val="002637BB"/>
    <w:rsid w:val="00264E97"/>
    <w:rsid w:val="002652EE"/>
    <w:rsid w:val="002663C2"/>
    <w:rsid w:val="00266985"/>
    <w:rsid w:val="00266B10"/>
    <w:rsid w:val="00267440"/>
    <w:rsid w:val="00267FAA"/>
    <w:rsid w:val="002718AF"/>
    <w:rsid w:val="0027210D"/>
    <w:rsid w:val="0027250C"/>
    <w:rsid w:val="0027281C"/>
    <w:rsid w:val="002732E3"/>
    <w:rsid w:val="00275247"/>
    <w:rsid w:val="00275402"/>
    <w:rsid w:val="002754AE"/>
    <w:rsid w:val="00275BE0"/>
    <w:rsid w:val="0027638F"/>
    <w:rsid w:val="002773C3"/>
    <w:rsid w:val="00277B1D"/>
    <w:rsid w:val="00277DAD"/>
    <w:rsid w:val="00280AD6"/>
    <w:rsid w:val="00280BF0"/>
    <w:rsid w:val="002816C1"/>
    <w:rsid w:val="002816E2"/>
    <w:rsid w:val="00281EF9"/>
    <w:rsid w:val="00282F9B"/>
    <w:rsid w:val="00285054"/>
    <w:rsid w:val="002850C0"/>
    <w:rsid w:val="002859EA"/>
    <w:rsid w:val="00286E61"/>
    <w:rsid w:val="0028701E"/>
    <w:rsid w:val="00287264"/>
    <w:rsid w:val="00290251"/>
    <w:rsid w:val="00290D0F"/>
    <w:rsid w:val="00291AA2"/>
    <w:rsid w:val="00292795"/>
    <w:rsid w:val="00292D12"/>
    <w:rsid w:val="0029513A"/>
    <w:rsid w:val="00296D9B"/>
    <w:rsid w:val="002A00BD"/>
    <w:rsid w:val="002A1B1A"/>
    <w:rsid w:val="002A2DD3"/>
    <w:rsid w:val="002A31DD"/>
    <w:rsid w:val="002A333D"/>
    <w:rsid w:val="002A3CC2"/>
    <w:rsid w:val="002A3E3B"/>
    <w:rsid w:val="002A3F2F"/>
    <w:rsid w:val="002A438C"/>
    <w:rsid w:val="002A47E9"/>
    <w:rsid w:val="002A4C22"/>
    <w:rsid w:val="002A6439"/>
    <w:rsid w:val="002A65B2"/>
    <w:rsid w:val="002A6F3F"/>
    <w:rsid w:val="002A74CE"/>
    <w:rsid w:val="002A771C"/>
    <w:rsid w:val="002A779A"/>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C6094"/>
    <w:rsid w:val="002D03D9"/>
    <w:rsid w:val="002D09B6"/>
    <w:rsid w:val="002D0F8C"/>
    <w:rsid w:val="002D1302"/>
    <w:rsid w:val="002D161E"/>
    <w:rsid w:val="002D1CA6"/>
    <w:rsid w:val="002D1E52"/>
    <w:rsid w:val="002D23AA"/>
    <w:rsid w:val="002D3A16"/>
    <w:rsid w:val="002D615B"/>
    <w:rsid w:val="002D6343"/>
    <w:rsid w:val="002D6844"/>
    <w:rsid w:val="002D6B61"/>
    <w:rsid w:val="002D7426"/>
    <w:rsid w:val="002E1713"/>
    <w:rsid w:val="002E2D1A"/>
    <w:rsid w:val="002E2F9E"/>
    <w:rsid w:val="002E2FD2"/>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3786"/>
    <w:rsid w:val="00305DC5"/>
    <w:rsid w:val="00305F06"/>
    <w:rsid w:val="00307330"/>
    <w:rsid w:val="00307EFB"/>
    <w:rsid w:val="00310A56"/>
    <w:rsid w:val="00310C7F"/>
    <w:rsid w:val="00310E2B"/>
    <w:rsid w:val="0031122F"/>
    <w:rsid w:val="00311CCD"/>
    <w:rsid w:val="00312CFE"/>
    <w:rsid w:val="00312E51"/>
    <w:rsid w:val="00312F1B"/>
    <w:rsid w:val="0031301D"/>
    <w:rsid w:val="00313AA4"/>
    <w:rsid w:val="0031449B"/>
    <w:rsid w:val="00315B24"/>
    <w:rsid w:val="003175C9"/>
    <w:rsid w:val="0031770C"/>
    <w:rsid w:val="003178DD"/>
    <w:rsid w:val="00317E65"/>
    <w:rsid w:val="00317FEC"/>
    <w:rsid w:val="00320E48"/>
    <w:rsid w:val="00321484"/>
    <w:rsid w:val="00322557"/>
    <w:rsid w:val="00323C08"/>
    <w:rsid w:val="00324B81"/>
    <w:rsid w:val="003251DE"/>
    <w:rsid w:val="003253CC"/>
    <w:rsid w:val="0033026C"/>
    <w:rsid w:val="00330541"/>
    <w:rsid w:val="003309C6"/>
    <w:rsid w:val="00331553"/>
    <w:rsid w:val="003317E4"/>
    <w:rsid w:val="00331D31"/>
    <w:rsid w:val="003324BD"/>
    <w:rsid w:val="00332A2C"/>
    <w:rsid w:val="0033318E"/>
    <w:rsid w:val="003332AA"/>
    <w:rsid w:val="00333E06"/>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429D"/>
    <w:rsid w:val="003642C8"/>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4BCC"/>
    <w:rsid w:val="00384D7A"/>
    <w:rsid w:val="00385DE3"/>
    <w:rsid w:val="0038692E"/>
    <w:rsid w:val="00386B94"/>
    <w:rsid w:val="003879BC"/>
    <w:rsid w:val="003879CA"/>
    <w:rsid w:val="003905AE"/>
    <w:rsid w:val="003908AD"/>
    <w:rsid w:val="00393EA7"/>
    <w:rsid w:val="0039466A"/>
    <w:rsid w:val="00396FFE"/>
    <w:rsid w:val="003A04A5"/>
    <w:rsid w:val="003A1867"/>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9BB"/>
    <w:rsid w:val="003B5162"/>
    <w:rsid w:val="003B525B"/>
    <w:rsid w:val="003B58E1"/>
    <w:rsid w:val="003B5E87"/>
    <w:rsid w:val="003B75FA"/>
    <w:rsid w:val="003B763B"/>
    <w:rsid w:val="003B76EA"/>
    <w:rsid w:val="003C026E"/>
    <w:rsid w:val="003C0FC3"/>
    <w:rsid w:val="003C0FC9"/>
    <w:rsid w:val="003C2BEB"/>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60B"/>
    <w:rsid w:val="003D5C86"/>
    <w:rsid w:val="003D6D49"/>
    <w:rsid w:val="003D7137"/>
    <w:rsid w:val="003D72F6"/>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16AC"/>
    <w:rsid w:val="00401916"/>
    <w:rsid w:val="00401DE0"/>
    <w:rsid w:val="00404004"/>
    <w:rsid w:val="00404572"/>
    <w:rsid w:val="0040527C"/>
    <w:rsid w:val="0040732C"/>
    <w:rsid w:val="00410F83"/>
    <w:rsid w:val="0041115E"/>
    <w:rsid w:val="00411BF0"/>
    <w:rsid w:val="00411E55"/>
    <w:rsid w:val="004121E4"/>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299"/>
    <w:rsid w:val="004429B4"/>
    <w:rsid w:val="00442D05"/>
    <w:rsid w:val="004431B8"/>
    <w:rsid w:val="004433AA"/>
    <w:rsid w:val="00443A7E"/>
    <w:rsid w:val="00443AF3"/>
    <w:rsid w:val="00443C1F"/>
    <w:rsid w:val="0044553F"/>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28C"/>
    <w:rsid w:val="004626CE"/>
    <w:rsid w:val="00462858"/>
    <w:rsid w:val="004640AF"/>
    <w:rsid w:val="00464341"/>
    <w:rsid w:val="0046444D"/>
    <w:rsid w:val="0047021F"/>
    <w:rsid w:val="004721EE"/>
    <w:rsid w:val="00473433"/>
    <w:rsid w:val="004735EC"/>
    <w:rsid w:val="0047553D"/>
    <w:rsid w:val="00475569"/>
    <w:rsid w:val="00475956"/>
    <w:rsid w:val="00475A6D"/>
    <w:rsid w:val="00476E14"/>
    <w:rsid w:val="0047783E"/>
    <w:rsid w:val="0048001F"/>
    <w:rsid w:val="004808CA"/>
    <w:rsid w:val="00482239"/>
    <w:rsid w:val="0048258A"/>
    <w:rsid w:val="0048571E"/>
    <w:rsid w:val="00487514"/>
    <w:rsid w:val="004904CE"/>
    <w:rsid w:val="00491478"/>
    <w:rsid w:val="004916C9"/>
    <w:rsid w:val="004946B9"/>
    <w:rsid w:val="004958D3"/>
    <w:rsid w:val="00496693"/>
    <w:rsid w:val="004967CD"/>
    <w:rsid w:val="00496DEB"/>
    <w:rsid w:val="0049700D"/>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26C8"/>
    <w:rsid w:val="004B32AA"/>
    <w:rsid w:val="004B32F9"/>
    <w:rsid w:val="004B4814"/>
    <w:rsid w:val="004B4AF2"/>
    <w:rsid w:val="004B5CF5"/>
    <w:rsid w:val="004B5DFD"/>
    <w:rsid w:val="004B67F7"/>
    <w:rsid w:val="004B6C6C"/>
    <w:rsid w:val="004B7C55"/>
    <w:rsid w:val="004C01BD"/>
    <w:rsid w:val="004C122A"/>
    <w:rsid w:val="004C1700"/>
    <w:rsid w:val="004C205D"/>
    <w:rsid w:val="004C3424"/>
    <w:rsid w:val="004C5539"/>
    <w:rsid w:val="004C557C"/>
    <w:rsid w:val="004C5A15"/>
    <w:rsid w:val="004C678A"/>
    <w:rsid w:val="004C7F0F"/>
    <w:rsid w:val="004D0E6F"/>
    <w:rsid w:val="004D154F"/>
    <w:rsid w:val="004D1C21"/>
    <w:rsid w:val="004D213B"/>
    <w:rsid w:val="004D2245"/>
    <w:rsid w:val="004D23D5"/>
    <w:rsid w:val="004D4497"/>
    <w:rsid w:val="004D4B81"/>
    <w:rsid w:val="004D5563"/>
    <w:rsid w:val="004D5C34"/>
    <w:rsid w:val="004D5F89"/>
    <w:rsid w:val="004D6399"/>
    <w:rsid w:val="004D676C"/>
    <w:rsid w:val="004D68E1"/>
    <w:rsid w:val="004D70BC"/>
    <w:rsid w:val="004D7D5A"/>
    <w:rsid w:val="004D7F06"/>
    <w:rsid w:val="004E10CE"/>
    <w:rsid w:val="004E134B"/>
    <w:rsid w:val="004E1C85"/>
    <w:rsid w:val="004E1F58"/>
    <w:rsid w:val="004E33E4"/>
    <w:rsid w:val="004E38A5"/>
    <w:rsid w:val="004E3B81"/>
    <w:rsid w:val="004E44B0"/>
    <w:rsid w:val="004E5B35"/>
    <w:rsid w:val="004E6049"/>
    <w:rsid w:val="004E71EE"/>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2762"/>
    <w:rsid w:val="00512DE4"/>
    <w:rsid w:val="00514190"/>
    <w:rsid w:val="00514479"/>
    <w:rsid w:val="00515549"/>
    <w:rsid w:val="005156AD"/>
    <w:rsid w:val="00515E57"/>
    <w:rsid w:val="00515FF7"/>
    <w:rsid w:val="00520053"/>
    <w:rsid w:val="00520402"/>
    <w:rsid w:val="0052085C"/>
    <w:rsid w:val="00520C2E"/>
    <w:rsid w:val="0052100E"/>
    <w:rsid w:val="005216DF"/>
    <w:rsid w:val="00521FFF"/>
    <w:rsid w:val="00522CEC"/>
    <w:rsid w:val="00522E8C"/>
    <w:rsid w:val="00522F20"/>
    <w:rsid w:val="005244A9"/>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FBF"/>
    <w:rsid w:val="00543CBF"/>
    <w:rsid w:val="00544049"/>
    <w:rsid w:val="00545F2D"/>
    <w:rsid w:val="00550846"/>
    <w:rsid w:val="0055092A"/>
    <w:rsid w:val="00550D7E"/>
    <w:rsid w:val="00551EBF"/>
    <w:rsid w:val="00552B40"/>
    <w:rsid w:val="00552D95"/>
    <w:rsid w:val="00553F82"/>
    <w:rsid w:val="00554D9E"/>
    <w:rsid w:val="00555549"/>
    <w:rsid w:val="00555B39"/>
    <w:rsid w:val="00555F8E"/>
    <w:rsid w:val="00556420"/>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724"/>
    <w:rsid w:val="005708D6"/>
    <w:rsid w:val="00570B90"/>
    <w:rsid w:val="00571CD9"/>
    <w:rsid w:val="0057221F"/>
    <w:rsid w:val="0057278D"/>
    <w:rsid w:val="00572A28"/>
    <w:rsid w:val="005744EE"/>
    <w:rsid w:val="00574794"/>
    <w:rsid w:val="005751A6"/>
    <w:rsid w:val="005760BC"/>
    <w:rsid w:val="00580DF3"/>
    <w:rsid w:val="00581E2A"/>
    <w:rsid w:val="00582CAD"/>
    <w:rsid w:val="005853E7"/>
    <w:rsid w:val="00585CA6"/>
    <w:rsid w:val="0058654F"/>
    <w:rsid w:val="00587CCB"/>
    <w:rsid w:val="00590921"/>
    <w:rsid w:val="00591FCD"/>
    <w:rsid w:val="00592F20"/>
    <w:rsid w:val="0059377B"/>
    <w:rsid w:val="00593D2F"/>
    <w:rsid w:val="00594811"/>
    <w:rsid w:val="00595618"/>
    <w:rsid w:val="00595B89"/>
    <w:rsid w:val="00596A9F"/>
    <w:rsid w:val="00596D77"/>
    <w:rsid w:val="00596FBA"/>
    <w:rsid w:val="00597FB0"/>
    <w:rsid w:val="005A19DF"/>
    <w:rsid w:val="005A1B6B"/>
    <w:rsid w:val="005A266A"/>
    <w:rsid w:val="005A2A3C"/>
    <w:rsid w:val="005A65FF"/>
    <w:rsid w:val="005A7433"/>
    <w:rsid w:val="005A7D2C"/>
    <w:rsid w:val="005B17AD"/>
    <w:rsid w:val="005B1DF2"/>
    <w:rsid w:val="005B2F81"/>
    <w:rsid w:val="005B30BF"/>
    <w:rsid w:val="005B35B0"/>
    <w:rsid w:val="005B3E4F"/>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1387"/>
    <w:rsid w:val="005D2021"/>
    <w:rsid w:val="005D2C4A"/>
    <w:rsid w:val="005D2F04"/>
    <w:rsid w:val="005D32B5"/>
    <w:rsid w:val="005D37AC"/>
    <w:rsid w:val="005D4962"/>
    <w:rsid w:val="005D4D71"/>
    <w:rsid w:val="005D63F6"/>
    <w:rsid w:val="005D6BCE"/>
    <w:rsid w:val="005D72EE"/>
    <w:rsid w:val="005D7685"/>
    <w:rsid w:val="005D7879"/>
    <w:rsid w:val="005D7E00"/>
    <w:rsid w:val="005E1417"/>
    <w:rsid w:val="005E17BF"/>
    <w:rsid w:val="005E1894"/>
    <w:rsid w:val="005E1BDA"/>
    <w:rsid w:val="005E20C3"/>
    <w:rsid w:val="005E3C1C"/>
    <w:rsid w:val="005E43B8"/>
    <w:rsid w:val="005E44C1"/>
    <w:rsid w:val="005E46BB"/>
    <w:rsid w:val="005E5471"/>
    <w:rsid w:val="005E57EB"/>
    <w:rsid w:val="005E7FC4"/>
    <w:rsid w:val="005F147D"/>
    <w:rsid w:val="005F1BA3"/>
    <w:rsid w:val="005F1D24"/>
    <w:rsid w:val="005F216E"/>
    <w:rsid w:val="005F3E8E"/>
    <w:rsid w:val="005F4983"/>
    <w:rsid w:val="005F4CA9"/>
    <w:rsid w:val="005F4F03"/>
    <w:rsid w:val="005F51E3"/>
    <w:rsid w:val="005F5410"/>
    <w:rsid w:val="005F6907"/>
    <w:rsid w:val="005F6BDC"/>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3096E"/>
    <w:rsid w:val="0063197B"/>
    <w:rsid w:val="00631E30"/>
    <w:rsid w:val="006332EB"/>
    <w:rsid w:val="00634EC5"/>
    <w:rsid w:val="0063560A"/>
    <w:rsid w:val="006358DF"/>
    <w:rsid w:val="00636257"/>
    <w:rsid w:val="00636414"/>
    <w:rsid w:val="00636611"/>
    <w:rsid w:val="006366BF"/>
    <w:rsid w:val="00636B74"/>
    <w:rsid w:val="006375EC"/>
    <w:rsid w:val="0064214A"/>
    <w:rsid w:val="006427AA"/>
    <w:rsid w:val="00643429"/>
    <w:rsid w:val="00643E11"/>
    <w:rsid w:val="00644FAB"/>
    <w:rsid w:val="00646089"/>
    <w:rsid w:val="006464D2"/>
    <w:rsid w:val="00646816"/>
    <w:rsid w:val="00646B00"/>
    <w:rsid w:val="006479F0"/>
    <w:rsid w:val="00650BE8"/>
    <w:rsid w:val="00651965"/>
    <w:rsid w:val="006559D5"/>
    <w:rsid w:val="00656066"/>
    <w:rsid w:val="006560A3"/>
    <w:rsid w:val="0065626E"/>
    <w:rsid w:val="00656528"/>
    <w:rsid w:val="006617EA"/>
    <w:rsid w:val="0066200B"/>
    <w:rsid w:val="0066276B"/>
    <w:rsid w:val="0066518C"/>
    <w:rsid w:val="0066538A"/>
    <w:rsid w:val="00665C97"/>
    <w:rsid w:val="006716F7"/>
    <w:rsid w:val="00672713"/>
    <w:rsid w:val="00673C0B"/>
    <w:rsid w:val="0067436E"/>
    <w:rsid w:val="00675032"/>
    <w:rsid w:val="00675969"/>
    <w:rsid w:val="00675B61"/>
    <w:rsid w:val="00675E51"/>
    <w:rsid w:val="0067644D"/>
    <w:rsid w:val="006776A6"/>
    <w:rsid w:val="006800E8"/>
    <w:rsid w:val="0068022F"/>
    <w:rsid w:val="006809CE"/>
    <w:rsid w:val="00680A1C"/>
    <w:rsid w:val="00680DBB"/>
    <w:rsid w:val="00680E4D"/>
    <w:rsid w:val="006821FC"/>
    <w:rsid w:val="00683349"/>
    <w:rsid w:val="006842D6"/>
    <w:rsid w:val="00684F2B"/>
    <w:rsid w:val="00686005"/>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7BE"/>
    <w:rsid w:val="006A1032"/>
    <w:rsid w:val="006A2BB2"/>
    <w:rsid w:val="006A46E1"/>
    <w:rsid w:val="006A530B"/>
    <w:rsid w:val="006A64AE"/>
    <w:rsid w:val="006A76CE"/>
    <w:rsid w:val="006A7EDA"/>
    <w:rsid w:val="006B04F7"/>
    <w:rsid w:val="006B0981"/>
    <w:rsid w:val="006B1CF8"/>
    <w:rsid w:val="006B2EB4"/>
    <w:rsid w:val="006B372B"/>
    <w:rsid w:val="006B5601"/>
    <w:rsid w:val="006B59AE"/>
    <w:rsid w:val="006B5AC5"/>
    <w:rsid w:val="006B6AC5"/>
    <w:rsid w:val="006B72D5"/>
    <w:rsid w:val="006C0017"/>
    <w:rsid w:val="006C1690"/>
    <w:rsid w:val="006C17C8"/>
    <w:rsid w:val="006C1B94"/>
    <w:rsid w:val="006C296D"/>
    <w:rsid w:val="006C3007"/>
    <w:rsid w:val="006C3028"/>
    <w:rsid w:val="006C3047"/>
    <w:rsid w:val="006C364B"/>
    <w:rsid w:val="006C440E"/>
    <w:rsid w:val="006C4560"/>
    <w:rsid w:val="006C4FD0"/>
    <w:rsid w:val="006C5094"/>
    <w:rsid w:val="006C5377"/>
    <w:rsid w:val="006C563D"/>
    <w:rsid w:val="006C5EC5"/>
    <w:rsid w:val="006C62AE"/>
    <w:rsid w:val="006C6921"/>
    <w:rsid w:val="006C7002"/>
    <w:rsid w:val="006C78C8"/>
    <w:rsid w:val="006D0189"/>
    <w:rsid w:val="006D0427"/>
    <w:rsid w:val="006D31DE"/>
    <w:rsid w:val="006D3FE8"/>
    <w:rsid w:val="006D458F"/>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4A0E"/>
    <w:rsid w:val="006F54AD"/>
    <w:rsid w:val="006F5D70"/>
    <w:rsid w:val="006F5DB1"/>
    <w:rsid w:val="006F5E8F"/>
    <w:rsid w:val="006F6051"/>
    <w:rsid w:val="006F635F"/>
    <w:rsid w:val="006F6615"/>
    <w:rsid w:val="006F6652"/>
    <w:rsid w:val="00700F34"/>
    <w:rsid w:val="00701138"/>
    <w:rsid w:val="0070153E"/>
    <w:rsid w:val="007016C2"/>
    <w:rsid w:val="00701BCE"/>
    <w:rsid w:val="00704FDF"/>
    <w:rsid w:val="00705BD1"/>
    <w:rsid w:val="00705D32"/>
    <w:rsid w:val="00707919"/>
    <w:rsid w:val="00710082"/>
    <w:rsid w:val="00712026"/>
    <w:rsid w:val="00712985"/>
    <w:rsid w:val="00712B90"/>
    <w:rsid w:val="00713539"/>
    <w:rsid w:val="0071363C"/>
    <w:rsid w:val="00713984"/>
    <w:rsid w:val="00715C00"/>
    <w:rsid w:val="00715D59"/>
    <w:rsid w:val="00717C7E"/>
    <w:rsid w:val="00720A21"/>
    <w:rsid w:val="00720C58"/>
    <w:rsid w:val="007218CE"/>
    <w:rsid w:val="00721F36"/>
    <w:rsid w:val="007220E3"/>
    <w:rsid w:val="007223AF"/>
    <w:rsid w:val="00722427"/>
    <w:rsid w:val="0072250F"/>
    <w:rsid w:val="0072264E"/>
    <w:rsid w:val="00722E92"/>
    <w:rsid w:val="007241FA"/>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F93"/>
    <w:rsid w:val="0073593A"/>
    <w:rsid w:val="00735EF7"/>
    <w:rsid w:val="007368D6"/>
    <w:rsid w:val="00736A19"/>
    <w:rsid w:val="00736A36"/>
    <w:rsid w:val="00737932"/>
    <w:rsid w:val="0074012C"/>
    <w:rsid w:val="0074089E"/>
    <w:rsid w:val="00741115"/>
    <w:rsid w:val="007411FE"/>
    <w:rsid w:val="0074257A"/>
    <w:rsid w:val="00742706"/>
    <w:rsid w:val="00743F2F"/>
    <w:rsid w:val="00744CF3"/>
    <w:rsid w:val="00745E06"/>
    <w:rsid w:val="00746442"/>
    <w:rsid w:val="00750116"/>
    <w:rsid w:val="00750CBD"/>
    <w:rsid w:val="00751090"/>
    <w:rsid w:val="007513AE"/>
    <w:rsid w:val="007515D0"/>
    <w:rsid w:val="0075190F"/>
    <w:rsid w:val="00752737"/>
    <w:rsid w:val="007528E7"/>
    <w:rsid w:val="00752FFE"/>
    <w:rsid w:val="0075466D"/>
    <w:rsid w:val="00756E91"/>
    <w:rsid w:val="00757862"/>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311A"/>
    <w:rsid w:val="00783D74"/>
    <w:rsid w:val="00784AB9"/>
    <w:rsid w:val="00784B88"/>
    <w:rsid w:val="00784EA3"/>
    <w:rsid w:val="00785C19"/>
    <w:rsid w:val="00785D18"/>
    <w:rsid w:val="007867D5"/>
    <w:rsid w:val="007869E3"/>
    <w:rsid w:val="00786C7F"/>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A6C28"/>
    <w:rsid w:val="007B03F9"/>
    <w:rsid w:val="007B0AB9"/>
    <w:rsid w:val="007B1BA7"/>
    <w:rsid w:val="007B1D09"/>
    <w:rsid w:val="007B29A9"/>
    <w:rsid w:val="007B3951"/>
    <w:rsid w:val="007B4A4D"/>
    <w:rsid w:val="007B4A7C"/>
    <w:rsid w:val="007B4F22"/>
    <w:rsid w:val="007B53BC"/>
    <w:rsid w:val="007B6E32"/>
    <w:rsid w:val="007B70D7"/>
    <w:rsid w:val="007B749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685B"/>
    <w:rsid w:val="007D775E"/>
    <w:rsid w:val="007D7F60"/>
    <w:rsid w:val="007E0583"/>
    <w:rsid w:val="007E14E9"/>
    <w:rsid w:val="007E25A5"/>
    <w:rsid w:val="007E2689"/>
    <w:rsid w:val="007E297C"/>
    <w:rsid w:val="007E51E1"/>
    <w:rsid w:val="007E5812"/>
    <w:rsid w:val="007E6A1A"/>
    <w:rsid w:val="007E7F2F"/>
    <w:rsid w:val="007F0D92"/>
    <w:rsid w:val="007F15A5"/>
    <w:rsid w:val="007F309F"/>
    <w:rsid w:val="007F3740"/>
    <w:rsid w:val="007F4C05"/>
    <w:rsid w:val="007F5197"/>
    <w:rsid w:val="007F5D5B"/>
    <w:rsid w:val="007F6C0D"/>
    <w:rsid w:val="007F7419"/>
    <w:rsid w:val="007F74DC"/>
    <w:rsid w:val="007F7D18"/>
    <w:rsid w:val="00800AC0"/>
    <w:rsid w:val="0080180F"/>
    <w:rsid w:val="008036F2"/>
    <w:rsid w:val="00803B99"/>
    <w:rsid w:val="00803D8F"/>
    <w:rsid w:val="00804335"/>
    <w:rsid w:val="00805C7F"/>
    <w:rsid w:val="008069D2"/>
    <w:rsid w:val="00807951"/>
    <w:rsid w:val="008117EE"/>
    <w:rsid w:val="00811DD8"/>
    <w:rsid w:val="00812974"/>
    <w:rsid w:val="00812A0E"/>
    <w:rsid w:val="00812BE9"/>
    <w:rsid w:val="00813438"/>
    <w:rsid w:val="008142BA"/>
    <w:rsid w:val="00814587"/>
    <w:rsid w:val="008149D9"/>
    <w:rsid w:val="0081660E"/>
    <w:rsid w:val="00816ABF"/>
    <w:rsid w:val="00820201"/>
    <w:rsid w:val="008214DD"/>
    <w:rsid w:val="00822055"/>
    <w:rsid w:val="0082246E"/>
    <w:rsid w:val="00824B33"/>
    <w:rsid w:val="00824B86"/>
    <w:rsid w:val="0082576C"/>
    <w:rsid w:val="0082578D"/>
    <w:rsid w:val="0082626F"/>
    <w:rsid w:val="008262E2"/>
    <w:rsid w:val="008265DD"/>
    <w:rsid w:val="008274F2"/>
    <w:rsid w:val="008275E0"/>
    <w:rsid w:val="00830FF5"/>
    <w:rsid w:val="00831FBA"/>
    <w:rsid w:val="0083378F"/>
    <w:rsid w:val="00834395"/>
    <w:rsid w:val="008350C1"/>
    <w:rsid w:val="008373C3"/>
    <w:rsid w:val="00837C26"/>
    <w:rsid w:val="00840E22"/>
    <w:rsid w:val="00841514"/>
    <w:rsid w:val="008417B5"/>
    <w:rsid w:val="00841895"/>
    <w:rsid w:val="008423A1"/>
    <w:rsid w:val="0084293A"/>
    <w:rsid w:val="00843FE1"/>
    <w:rsid w:val="00844F72"/>
    <w:rsid w:val="00844FD4"/>
    <w:rsid w:val="00845E6C"/>
    <w:rsid w:val="008470AF"/>
    <w:rsid w:val="00847BD1"/>
    <w:rsid w:val="00850C76"/>
    <w:rsid w:val="0085136B"/>
    <w:rsid w:val="00851B85"/>
    <w:rsid w:val="0085239A"/>
    <w:rsid w:val="00852B97"/>
    <w:rsid w:val="00853B92"/>
    <w:rsid w:val="008543CA"/>
    <w:rsid w:val="008547D3"/>
    <w:rsid w:val="00854B93"/>
    <w:rsid w:val="008550EF"/>
    <w:rsid w:val="0085611C"/>
    <w:rsid w:val="00860746"/>
    <w:rsid w:val="00860D09"/>
    <w:rsid w:val="008617CB"/>
    <w:rsid w:val="0086249A"/>
    <w:rsid w:val="008624EC"/>
    <w:rsid w:val="00862704"/>
    <w:rsid w:val="00862D50"/>
    <w:rsid w:val="00863A3E"/>
    <w:rsid w:val="0086405A"/>
    <w:rsid w:val="0086489B"/>
    <w:rsid w:val="00864D0D"/>
    <w:rsid w:val="00864D42"/>
    <w:rsid w:val="00866255"/>
    <w:rsid w:val="008668CA"/>
    <w:rsid w:val="00867765"/>
    <w:rsid w:val="00871901"/>
    <w:rsid w:val="00871E98"/>
    <w:rsid w:val="00872233"/>
    <w:rsid w:val="00872C77"/>
    <w:rsid w:val="00873309"/>
    <w:rsid w:val="008755A1"/>
    <w:rsid w:val="00875FC3"/>
    <w:rsid w:val="00876F5A"/>
    <w:rsid w:val="00880FAA"/>
    <w:rsid w:val="00881BC0"/>
    <w:rsid w:val="00881CE3"/>
    <w:rsid w:val="00882A31"/>
    <w:rsid w:val="00884031"/>
    <w:rsid w:val="008840AA"/>
    <w:rsid w:val="008842A9"/>
    <w:rsid w:val="00884597"/>
    <w:rsid w:val="008848CF"/>
    <w:rsid w:val="0088583D"/>
    <w:rsid w:val="00887638"/>
    <w:rsid w:val="0088771D"/>
    <w:rsid w:val="00887742"/>
    <w:rsid w:val="00890475"/>
    <w:rsid w:val="008904D6"/>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A73D1"/>
    <w:rsid w:val="008B079F"/>
    <w:rsid w:val="008B196B"/>
    <w:rsid w:val="008B1A08"/>
    <w:rsid w:val="008B1EE7"/>
    <w:rsid w:val="008B20D4"/>
    <w:rsid w:val="008B26A7"/>
    <w:rsid w:val="008B3931"/>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3F55"/>
    <w:rsid w:val="008D41E9"/>
    <w:rsid w:val="008D4475"/>
    <w:rsid w:val="008D582E"/>
    <w:rsid w:val="008D632F"/>
    <w:rsid w:val="008E229E"/>
    <w:rsid w:val="008E2364"/>
    <w:rsid w:val="008E249B"/>
    <w:rsid w:val="008E445A"/>
    <w:rsid w:val="008E4833"/>
    <w:rsid w:val="008E5630"/>
    <w:rsid w:val="008E5938"/>
    <w:rsid w:val="008E60B3"/>
    <w:rsid w:val="008E6B3E"/>
    <w:rsid w:val="008E7033"/>
    <w:rsid w:val="008F0031"/>
    <w:rsid w:val="008F1760"/>
    <w:rsid w:val="008F2FD5"/>
    <w:rsid w:val="008F3D99"/>
    <w:rsid w:val="008F40D9"/>
    <w:rsid w:val="008F45BE"/>
    <w:rsid w:val="008F49F4"/>
    <w:rsid w:val="008F4DC1"/>
    <w:rsid w:val="008F50FB"/>
    <w:rsid w:val="008F5ABA"/>
    <w:rsid w:val="008F5D02"/>
    <w:rsid w:val="008F6A7F"/>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BFD"/>
    <w:rsid w:val="00914C89"/>
    <w:rsid w:val="00914F74"/>
    <w:rsid w:val="0091598C"/>
    <w:rsid w:val="00915FF8"/>
    <w:rsid w:val="00916033"/>
    <w:rsid w:val="009161EE"/>
    <w:rsid w:val="0091669D"/>
    <w:rsid w:val="00917EC0"/>
    <w:rsid w:val="009223E2"/>
    <w:rsid w:val="009234BC"/>
    <w:rsid w:val="00923A13"/>
    <w:rsid w:val="00923C42"/>
    <w:rsid w:val="00923FD7"/>
    <w:rsid w:val="00925808"/>
    <w:rsid w:val="00925956"/>
    <w:rsid w:val="00925BE0"/>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711"/>
    <w:rsid w:val="00936AB7"/>
    <w:rsid w:val="00936EFF"/>
    <w:rsid w:val="00937052"/>
    <w:rsid w:val="009400F8"/>
    <w:rsid w:val="00940437"/>
    <w:rsid w:val="0094216D"/>
    <w:rsid w:val="009429D6"/>
    <w:rsid w:val="009440B0"/>
    <w:rsid w:val="0094462C"/>
    <w:rsid w:val="00944B14"/>
    <w:rsid w:val="009454CB"/>
    <w:rsid w:val="00945C94"/>
    <w:rsid w:val="00945DE8"/>
    <w:rsid w:val="00946AFE"/>
    <w:rsid w:val="009471DD"/>
    <w:rsid w:val="009500BE"/>
    <w:rsid w:val="00950FCB"/>
    <w:rsid w:val="009515E7"/>
    <w:rsid w:val="00952ADD"/>
    <w:rsid w:val="00952CF7"/>
    <w:rsid w:val="009534C1"/>
    <w:rsid w:val="00953B71"/>
    <w:rsid w:val="00953D44"/>
    <w:rsid w:val="00953E51"/>
    <w:rsid w:val="00954174"/>
    <w:rsid w:val="00954B1A"/>
    <w:rsid w:val="00954EA0"/>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504F"/>
    <w:rsid w:val="00975244"/>
    <w:rsid w:val="00975A60"/>
    <w:rsid w:val="0097721C"/>
    <w:rsid w:val="0097748B"/>
    <w:rsid w:val="00980B96"/>
    <w:rsid w:val="0098148E"/>
    <w:rsid w:val="0098239F"/>
    <w:rsid w:val="00982736"/>
    <w:rsid w:val="0098303E"/>
    <w:rsid w:val="009835BD"/>
    <w:rsid w:val="00983DF3"/>
    <w:rsid w:val="00984445"/>
    <w:rsid w:val="00987B14"/>
    <w:rsid w:val="00987E36"/>
    <w:rsid w:val="009905D7"/>
    <w:rsid w:val="00992559"/>
    <w:rsid w:val="00992A2C"/>
    <w:rsid w:val="00992B43"/>
    <w:rsid w:val="0099362F"/>
    <w:rsid w:val="009938D4"/>
    <w:rsid w:val="00993F31"/>
    <w:rsid w:val="00994432"/>
    <w:rsid w:val="009956C3"/>
    <w:rsid w:val="00996DB2"/>
    <w:rsid w:val="009970EE"/>
    <w:rsid w:val="009974BA"/>
    <w:rsid w:val="009976E6"/>
    <w:rsid w:val="00997A7F"/>
    <w:rsid w:val="009A0816"/>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32"/>
    <w:rsid w:val="009C4644"/>
    <w:rsid w:val="009C74EA"/>
    <w:rsid w:val="009D15F5"/>
    <w:rsid w:val="009D1C44"/>
    <w:rsid w:val="009D1E9B"/>
    <w:rsid w:val="009D21D9"/>
    <w:rsid w:val="009D2439"/>
    <w:rsid w:val="009D3BAD"/>
    <w:rsid w:val="009D4CFC"/>
    <w:rsid w:val="009D5F79"/>
    <w:rsid w:val="009D64EB"/>
    <w:rsid w:val="009D69CF"/>
    <w:rsid w:val="009D6E0A"/>
    <w:rsid w:val="009E0F7C"/>
    <w:rsid w:val="009E1052"/>
    <w:rsid w:val="009E17E3"/>
    <w:rsid w:val="009E1AC1"/>
    <w:rsid w:val="009E20AC"/>
    <w:rsid w:val="009E245A"/>
    <w:rsid w:val="009E2E1D"/>
    <w:rsid w:val="009E418E"/>
    <w:rsid w:val="009E4441"/>
    <w:rsid w:val="009E5210"/>
    <w:rsid w:val="009E714D"/>
    <w:rsid w:val="009E7277"/>
    <w:rsid w:val="009E7ADC"/>
    <w:rsid w:val="009F022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7A3"/>
    <w:rsid w:val="00A01FE7"/>
    <w:rsid w:val="00A02025"/>
    <w:rsid w:val="00A02AC5"/>
    <w:rsid w:val="00A03F10"/>
    <w:rsid w:val="00A05BE1"/>
    <w:rsid w:val="00A071C4"/>
    <w:rsid w:val="00A076DF"/>
    <w:rsid w:val="00A07B8A"/>
    <w:rsid w:val="00A103CD"/>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6A6"/>
    <w:rsid w:val="00A269D0"/>
    <w:rsid w:val="00A272B0"/>
    <w:rsid w:val="00A27324"/>
    <w:rsid w:val="00A275FE"/>
    <w:rsid w:val="00A2796F"/>
    <w:rsid w:val="00A27C92"/>
    <w:rsid w:val="00A31FDB"/>
    <w:rsid w:val="00A3236C"/>
    <w:rsid w:val="00A333AC"/>
    <w:rsid w:val="00A33F05"/>
    <w:rsid w:val="00A3417F"/>
    <w:rsid w:val="00A34AB5"/>
    <w:rsid w:val="00A35CC7"/>
    <w:rsid w:val="00A35D0B"/>
    <w:rsid w:val="00A36DAF"/>
    <w:rsid w:val="00A3761D"/>
    <w:rsid w:val="00A406E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47A9"/>
    <w:rsid w:val="00A64E6D"/>
    <w:rsid w:val="00A6630A"/>
    <w:rsid w:val="00A664A4"/>
    <w:rsid w:val="00A66655"/>
    <w:rsid w:val="00A66ECD"/>
    <w:rsid w:val="00A676F2"/>
    <w:rsid w:val="00A6787B"/>
    <w:rsid w:val="00A701C8"/>
    <w:rsid w:val="00A708BE"/>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6D1"/>
    <w:rsid w:val="00A818C4"/>
    <w:rsid w:val="00A84B17"/>
    <w:rsid w:val="00A84BC5"/>
    <w:rsid w:val="00A84E8F"/>
    <w:rsid w:val="00A84F06"/>
    <w:rsid w:val="00A85621"/>
    <w:rsid w:val="00A86B4F"/>
    <w:rsid w:val="00A87281"/>
    <w:rsid w:val="00A8769F"/>
    <w:rsid w:val="00A876AA"/>
    <w:rsid w:val="00A9061D"/>
    <w:rsid w:val="00A90DD3"/>
    <w:rsid w:val="00A9193D"/>
    <w:rsid w:val="00A92626"/>
    <w:rsid w:val="00A92641"/>
    <w:rsid w:val="00A92ADD"/>
    <w:rsid w:val="00A92C4D"/>
    <w:rsid w:val="00A92DC8"/>
    <w:rsid w:val="00A92E88"/>
    <w:rsid w:val="00A94213"/>
    <w:rsid w:val="00A94AFB"/>
    <w:rsid w:val="00A956A5"/>
    <w:rsid w:val="00A9636B"/>
    <w:rsid w:val="00A966A7"/>
    <w:rsid w:val="00A96786"/>
    <w:rsid w:val="00A96F9C"/>
    <w:rsid w:val="00A970C2"/>
    <w:rsid w:val="00A970E2"/>
    <w:rsid w:val="00AA077A"/>
    <w:rsid w:val="00AA175E"/>
    <w:rsid w:val="00AA20F0"/>
    <w:rsid w:val="00AA4818"/>
    <w:rsid w:val="00AA509A"/>
    <w:rsid w:val="00AA515F"/>
    <w:rsid w:val="00AA5E18"/>
    <w:rsid w:val="00AA6112"/>
    <w:rsid w:val="00AA6822"/>
    <w:rsid w:val="00AA704A"/>
    <w:rsid w:val="00AA7591"/>
    <w:rsid w:val="00AB13D8"/>
    <w:rsid w:val="00AB1FD4"/>
    <w:rsid w:val="00AB2791"/>
    <w:rsid w:val="00AB2B81"/>
    <w:rsid w:val="00AB395B"/>
    <w:rsid w:val="00AB4022"/>
    <w:rsid w:val="00AB431E"/>
    <w:rsid w:val="00AB5012"/>
    <w:rsid w:val="00AB51D8"/>
    <w:rsid w:val="00AB6483"/>
    <w:rsid w:val="00AB6820"/>
    <w:rsid w:val="00AB6CC0"/>
    <w:rsid w:val="00AB7402"/>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AB"/>
    <w:rsid w:val="00AD57E0"/>
    <w:rsid w:val="00AD69CC"/>
    <w:rsid w:val="00AD6C8D"/>
    <w:rsid w:val="00AD79CF"/>
    <w:rsid w:val="00AD7BFA"/>
    <w:rsid w:val="00AE0516"/>
    <w:rsid w:val="00AE1A94"/>
    <w:rsid w:val="00AE20EA"/>
    <w:rsid w:val="00AE22B5"/>
    <w:rsid w:val="00AE25FF"/>
    <w:rsid w:val="00AE4C5B"/>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731F"/>
    <w:rsid w:val="00B207DA"/>
    <w:rsid w:val="00B223E8"/>
    <w:rsid w:val="00B23040"/>
    <w:rsid w:val="00B23048"/>
    <w:rsid w:val="00B235DE"/>
    <w:rsid w:val="00B236E2"/>
    <w:rsid w:val="00B24249"/>
    <w:rsid w:val="00B246CB"/>
    <w:rsid w:val="00B248A9"/>
    <w:rsid w:val="00B24A09"/>
    <w:rsid w:val="00B24C8F"/>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FAC"/>
    <w:rsid w:val="00B426A1"/>
    <w:rsid w:val="00B42840"/>
    <w:rsid w:val="00B43352"/>
    <w:rsid w:val="00B438E9"/>
    <w:rsid w:val="00B443D9"/>
    <w:rsid w:val="00B4456A"/>
    <w:rsid w:val="00B46245"/>
    <w:rsid w:val="00B46FBB"/>
    <w:rsid w:val="00B470DF"/>
    <w:rsid w:val="00B51E6D"/>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405A"/>
    <w:rsid w:val="00B65839"/>
    <w:rsid w:val="00B65EEC"/>
    <w:rsid w:val="00B66574"/>
    <w:rsid w:val="00B66856"/>
    <w:rsid w:val="00B66909"/>
    <w:rsid w:val="00B66D28"/>
    <w:rsid w:val="00B709E2"/>
    <w:rsid w:val="00B70BC7"/>
    <w:rsid w:val="00B710F9"/>
    <w:rsid w:val="00B71841"/>
    <w:rsid w:val="00B719C4"/>
    <w:rsid w:val="00B734B7"/>
    <w:rsid w:val="00B734FD"/>
    <w:rsid w:val="00B74952"/>
    <w:rsid w:val="00B74ABB"/>
    <w:rsid w:val="00B75379"/>
    <w:rsid w:val="00B76060"/>
    <w:rsid w:val="00B77EC3"/>
    <w:rsid w:val="00B815CC"/>
    <w:rsid w:val="00B817D7"/>
    <w:rsid w:val="00B81DCC"/>
    <w:rsid w:val="00B82594"/>
    <w:rsid w:val="00B82FC5"/>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0632"/>
    <w:rsid w:val="00BA12F2"/>
    <w:rsid w:val="00BA1C57"/>
    <w:rsid w:val="00BA1EF9"/>
    <w:rsid w:val="00BA2431"/>
    <w:rsid w:val="00BA315F"/>
    <w:rsid w:val="00BA3704"/>
    <w:rsid w:val="00BA4D8D"/>
    <w:rsid w:val="00BA570A"/>
    <w:rsid w:val="00BA5749"/>
    <w:rsid w:val="00BA7A3C"/>
    <w:rsid w:val="00BA7AC7"/>
    <w:rsid w:val="00BB013E"/>
    <w:rsid w:val="00BB1424"/>
    <w:rsid w:val="00BB1515"/>
    <w:rsid w:val="00BB198B"/>
    <w:rsid w:val="00BB1FFF"/>
    <w:rsid w:val="00BB2DBB"/>
    <w:rsid w:val="00BB394F"/>
    <w:rsid w:val="00BB3A1F"/>
    <w:rsid w:val="00BB6526"/>
    <w:rsid w:val="00BB6B54"/>
    <w:rsid w:val="00BB7093"/>
    <w:rsid w:val="00BB7FA0"/>
    <w:rsid w:val="00BC1321"/>
    <w:rsid w:val="00BC1783"/>
    <w:rsid w:val="00BC1E31"/>
    <w:rsid w:val="00BC29EB"/>
    <w:rsid w:val="00BC439F"/>
    <w:rsid w:val="00BC4FC9"/>
    <w:rsid w:val="00BC59EB"/>
    <w:rsid w:val="00BC6248"/>
    <w:rsid w:val="00BC629E"/>
    <w:rsid w:val="00BC75A4"/>
    <w:rsid w:val="00BD0D11"/>
    <w:rsid w:val="00BD0D6D"/>
    <w:rsid w:val="00BD18B2"/>
    <w:rsid w:val="00BD2DBE"/>
    <w:rsid w:val="00BD2E42"/>
    <w:rsid w:val="00BD2F27"/>
    <w:rsid w:val="00BD33E0"/>
    <w:rsid w:val="00BD3F9D"/>
    <w:rsid w:val="00BD4029"/>
    <w:rsid w:val="00BD43EB"/>
    <w:rsid w:val="00BD4682"/>
    <w:rsid w:val="00BD4686"/>
    <w:rsid w:val="00BD4ABA"/>
    <w:rsid w:val="00BD5843"/>
    <w:rsid w:val="00BD5AC8"/>
    <w:rsid w:val="00BD6184"/>
    <w:rsid w:val="00BD61A3"/>
    <w:rsid w:val="00BD62E7"/>
    <w:rsid w:val="00BD7B4B"/>
    <w:rsid w:val="00BE003A"/>
    <w:rsid w:val="00BE016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974"/>
    <w:rsid w:val="00C01584"/>
    <w:rsid w:val="00C0193D"/>
    <w:rsid w:val="00C01EF4"/>
    <w:rsid w:val="00C02C33"/>
    <w:rsid w:val="00C03A1E"/>
    <w:rsid w:val="00C044BD"/>
    <w:rsid w:val="00C047AA"/>
    <w:rsid w:val="00C04D4D"/>
    <w:rsid w:val="00C050C4"/>
    <w:rsid w:val="00C05CAE"/>
    <w:rsid w:val="00C06F3C"/>
    <w:rsid w:val="00C10979"/>
    <w:rsid w:val="00C113F0"/>
    <w:rsid w:val="00C11747"/>
    <w:rsid w:val="00C117FE"/>
    <w:rsid w:val="00C11EE0"/>
    <w:rsid w:val="00C12696"/>
    <w:rsid w:val="00C135FB"/>
    <w:rsid w:val="00C13951"/>
    <w:rsid w:val="00C13D0E"/>
    <w:rsid w:val="00C140C4"/>
    <w:rsid w:val="00C148E4"/>
    <w:rsid w:val="00C14D89"/>
    <w:rsid w:val="00C15141"/>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3232"/>
    <w:rsid w:val="00C34819"/>
    <w:rsid w:val="00C355BB"/>
    <w:rsid w:val="00C36381"/>
    <w:rsid w:val="00C36D0A"/>
    <w:rsid w:val="00C3795C"/>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40A5"/>
    <w:rsid w:val="00C54FA0"/>
    <w:rsid w:val="00C57A68"/>
    <w:rsid w:val="00C60BB4"/>
    <w:rsid w:val="00C6146E"/>
    <w:rsid w:val="00C61C94"/>
    <w:rsid w:val="00C62E85"/>
    <w:rsid w:val="00C63100"/>
    <w:rsid w:val="00C63942"/>
    <w:rsid w:val="00C639F8"/>
    <w:rsid w:val="00C64361"/>
    <w:rsid w:val="00C64620"/>
    <w:rsid w:val="00C6554D"/>
    <w:rsid w:val="00C67CF2"/>
    <w:rsid w:val="00C70319"/>
    <w:rsid w:val="00C7056B"/>
    <w:rsid w:val="00C70D06"/>
    <w:rsid w:val="00C71278"/>
    <w:rsid w:val="00C71E61"/>
    <w:rsid w:val="00C71FC5"/>
    <w:rsid w:val="00C72B60"/>
    <w:rsid w:val="00C73C6E"/>
    <w:rsid w:val="00C74101"/>
    <w:rsid w:val="00C74404"/>
    <w:rsid w:val="00C74AB5"/>
    <w:rsid w:val="00C74D58"/>
    <w:rsid w:val="00C7526C"/>
    <w:rsid w:val="00C75A64"/>
    <w:rsid w:val="00C75D8C"/>
    <w:rsid w:val="00C760F8"/>
    <w:rsid w:val="00C80582"/>
    <w:rsid w:val="00C806DE"/>
    <w:rsid w:val="00C80D1E"/>
    <w:rsid w:val="00C810C6"/>
    <w:rsid w:val="00C83B16"/>
    <w:rsid w:val="00C83EFC"/>
    <w:rsid w:val="00C83FC8"/>
    <w:rsid w:val="00C8462C"/>
    <w:rsid w:val="00C84832"/>
    <w:rsid w:val="00C84B0E"/>
    <w:rsid w:val="00C85152"/>
    <w:rsid w:val="00C85204"/>
    <w:rsid w:val="00C86A0A"/>
    <w:rsid w:val="00C877DB"/>
    <w:rsid w:val="00C90525"/>
    <w:rsid w:val="00C90B54"/>
    <w:rsid w:val="00C91F18"/>
    <w:rsid w:val="00C93789"/>
    <w:rsid w:val="00C94490"/>
    <w:rsid w:val="00C944F8"/>
    <w:rsid w:val="00C957E6"/>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3821"/>
    <w:rsid w:val="00CD3DC8"/>
    <w:rsid w:val="00CD4145"/>
    <w:rsid w:val="00CD4BD7"/>
    <w:rsid w:val="00CD5766"/>
    <w:rsid w:val="00CD62B6"/>
    <w:rsid w:val="00CD6F51"/>
    <w:rsid w:val="00CD7533"/>
    <w:rsid w:val="00CD79D2"/>
    <w:rsid w:val="00CE09AE"/>
    <w:rsid w:val="00CE11EA"/>
    <w:rsid w:val="00CE1AEC"/>
    <w:rsid w:val="00CE2B9A"/>
    <w:rsid w:val="00CE4A9B"/>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3EC7"/>
    <w:rsid w:val="00CF4BF5"/>
    <w:rsid w:val="00CF50E4"/>
    <w:rsid w:val="00CF5BEE"/>
    <w:rsid w:val="00CF61DA"/>
    <w:rsid w:val="00CF74A2"/>
    <w:rsid w:val="00CF7BD7"/>
    <w:rsid w:val="00CF7C97"/>
    <w:rsid w:val="00D0076E"/>
    <w:rsid w:val="00D02EBD"/>
    <w:rsid w:val="00D036FF"/>
    <w:rsid w:val="00D03846"/>
    <w:rsid w:val="00D052C5"/>
    <w:rsid w:val="00D052CD"/>
    <w:rsid w:val="00D05FD3"/>
    <w:rsid w:val="00D0690E"/>
    <w:rsid w:val="00D06926"/>
    <w:rsid w:val="00D06B6B"/>
    <w:rsid w:val="00D06C91"/>
    <w:rsid w:val="00D06EE9"/>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08B6"/>
    <w:rsid w:val="00D2179C"/>
    <w:rsid w:val="00D21F98"/>
    <w:rsid w:val="00D23317"/>
    <w:rsid w:val="00D23DBD"/>
    <w:rsid w:val="00D253F5"/>
    <w:rsid w:val="00D25935"/>
    <w:rsid w:val="00D25B72"/>
    <w:rsid w:val="00D27568"/>
    <w:rsid w:val="00D320A6"/>
    <w:rsid w:val="00D3366F"/>
    <w:rsid w:val="00D366F7"/>
    <w:rsid w:val="00D40BD2"/>
    <w:rsid w:val="00D4121C"/>
    <w:rsid w:val="00D41F38"/>
    <w:rsid w:val="00D4256A"/>
    <w:rsid w:val="00D45F0C"/>
    <w:rsid w:val="00D51300"/>
    <w:rsid w:val="00D51372"/>
    <w:rsid w:val="00D528D7"/>
    <w:rsid w:val="00D52B30"/>
    <w:rsid w:val="00D54B69"/>
    <w:rsid w:val="00D55DC3"/>
    <w:rsid w:val="00D57448"/>
    <w:rsid w:val="00D57587"/>
    <w:rsid w:val="00D576CC"/>
    <w:rsid w:val="00D6171E"/>
    <w:rsid w:val="00D619F9"/>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B5D"/>
    <w:rsid w:val="00D775F2"/>
    <w:rsid w:val="00D80DED"/>
    <w:rsid w:val="00D814CD"/>
    <w:rsid w:val="00D82F7B"/>
    <w:rsid w:val="00D8441E"/>
    <w:rsid w:val="00D8456F"/>
    <w:rsid w:val="00D84632"/>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CD7"/>
    <w:rsid w:val="00DA5552"/>
    <w:rsid w:val="00DA5C38"/>
    <w:rsid w:val="00DA68C8"/>
    <w:rsid w:val="00DA6F74"/>
    <w:rsid w:val="00DB009C"/>
    <w:rsid w:val="00DB048D"/>
    <w:rsid w:val="00DB10F7"/>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89A"/>
    <w:rsid w:val="00DC4935"/>
    <w:rsid w:val="00DC61F5"/>
    <w:rsid w:val="00DC64DB"/>
    <w:rsid w:val="00DC6E57"/>
    <w:rsid w:val="00DD0869"/>
    <w:rsid w:val="00DD145A"/>
    <w:rsid w:val="00DD17B3"/>
    <w:rsid w:val="00DD1854"/>
    <w:rsid w:val="00DD1E9C"/>
    <w:rsid w:val="00DD3607"/>
    <w:rsid w:val="00DD3D60"/>
    <w:rsid w:val="00DD456E"/>
    <w:rsid w:val="00DD482D"/>
    <w:rsid w:val="00DD4E32"/>
    <w:rsid w:val="00DD4E36"/>
    <w:rsid w:val="00DD53E8"/>
    <w:rsid w:val="00DD70AB"/>
    <w:rsid w:val="00DE0857"/>
    <w:rsid w:val="00DE0C4F"/>
    <w:rsid w:val="00DE182E"/>
    <w:rsid w:val="00DE1C24"/>
    <w:rsid w:val="00DE1CDF"/>
    <w:rsid w:val="00DE2574"/>
    <w:rsid w:val="00DE2834"/>
    <w:rsid w:val="00DE2EE6"/>
    <w:rsid w:val="00DE421C"/>
    <w:rsid w:val="00DE4AA2"/>
    <w:rsid w:val="00DE507D"/>
    <w:rsid w:val="00DE5686"/>
    <w:rsid w:val="00DE579E"/>
    <w:rsid w:val="00DE5A0C"/>
    <w:rsid w:val="00DE60EF"/>
    <w:rsid w:val="00DE63EE"/>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48"/>
    <w:rsid w:val="00E1496D"/>
    <w:rsid w:val="00E1515D"/>
    <w:rsid w:val="00E152A9"/>
    <w:rsid w:val="00E158AB"/>
    <w:rsid w:val="00E17051"/>
    <w:rsid w:val="00E17C97"/>
    <w:rsid w:val="00E200BF"/>
    <w:rsid w:val="00E202BB"/>
    <w:rsid w:val="00E2127F"/>
    <w:rsid w:val="00E21D66"/>
    <w:rsid w:val="00E223DE"/>
    <w:rsid w:val="00E22D4A"/>
    <w:rsid w:val="00E24702"/>
    <w:rsid w:val="00E247F7"/>
    <w:rsid w:val="00E2587B"/>
    <w:rsid w:val="00E26C70"/>
    <w:rsid w:val="00E27054"/>
    <w:rsid w:val="00E271F9"/>
    <w:rsid w:val="00E27C15"/>
    <w:rsid w:val="00E303A9"/>
    <w:rsid w:val="00E30831"/>
    <w:rsid w:val="00E30E53"/>
    <w:rsid w:val="00E31A2C"/>
    <w:rsid w:val="00E32759"/>
    <w:rsid w:val="00E33487"/>
    <w:rsid w:val="00E3359E"/>
    <w:rsid w:val="00E33B8B"/>
    <w:rsid w:val="00E3727C"/>
    <w:rsid w:val="00E403D7"/>
    <w:rsid w:val="00E4084A"/>
    <w:rsid w:val="00E41705"/>
    <w:rsid w:val="00E420AC"/>
    <w:rsid w:val="00E42297"/>
    <w:rsid w:val="00E425D0"/>
    <w:rsid w:val="00E42BAE"/>
    <w:rsid w:val="00E43750"/>
    <w:rsid w:val="00E43A59"/>
    <w:rsid w:val="00E43FEC"/>
    <w:rsid w:val="00E45725"/>
    <w:rsid w:val="00E45E05"/>
    <w:rsid w:val="00E4606D"/>
    <w:rsid w:val="00E466FF"/>
    <w:rsid w:val="00E47639"/>
    <w:rsid w:val="00E47809"/>
    <w:rsid w:val="00E50ADF"/>
    <w:rsid w:val="00E51A19"/>
    <w:rsid w:val="00E52483"/>
    <w:rsid w:val="00E52E1A"/>
    <w:rsid w:val="00E52EE0"/>
    <w:rsid w:val="00E52F7C"/>
    <w:rsid w:val="00E53DFA"/>
    <w:rsid w:val="00E54515"/>
    <w:rsid w:val="00E556EE"/>
    <w:rsid w:val="00E55E01"/>
    <w:rsid w:val="00E56011"/>
    <w:rsid w:val="00E564EE"/>
    <w:rsid w:val="00E56765"/>
    <w:rsid w:val="00E57E04"/>
    <w:rsid w:val="00E602C3"/>
    <w:rsid w:val="00E61322"/>
    <w:rsid w:val="00E61993"/>
    <w:rsid w:val="00E61BF3"/>
    <w:rsid w:val="00E62C12"/>
    <w:rsid w:val="00E6330C"/>
    <w:rsid w:val="00E63D31"/>
    <w:rsid w:val="00E6535E"/>
    <w:rsid w:val="00E668D0"/>
    <w:rsid w:val="00E6723D"/>
    <w:rsid w:val="00E67F12"/>
    <w:rsid w:val="00E708FB"/>
    <w:rsid w:val="00E71632"/>
    <w:rsid w:val="00E7166C"/>
    <w:rsid w:val="00E717B8"/>
    <w:rsid w:val="00E71A20"/>
    <w:rsid w:val="00E71C1E"/>
    <w:rsid w:val="00E71F67"/>
    <w:rsid w:val="00E7329A"/>
    <w:rsid w:val="00E734EA"/>
    <w:rsid w:val="00E736EE"/>
    <w:rsid w:val="00E73E86"/>
    <w:rsid w:val="00E74D76"/>
    <w:rsid w:val="00E76759"/>
    <w:rsid w:val="00E7688D"/>
    <w:rsid w:val="00E77257"/>
    <w:rsid w:val="00E7739C"/>
    <w:rsid w:val="00E77CC5"/>
    <w:rsid w:val="00E8080E"/>
    <w:rsid w:val="00E81931"/>
    <w:rsid w:val="00E81DCF"/>
    <w:rsid w:val="00E82F50"/>
    <w:rsid w:val="00E85521"/>
    <w:rsid w:val="00E85CB8"/>
    <w:rsid w:val="00E85FC6"/>
    <w:rsid w:val="00E86BFA"/>
    <w:rsid w:val="00E9034E"/>
    <w:rsid w:val="00E907F9"/>
    <w:rsid w:val="00E90C5B"/>
    <w:rsid w:val="00E91176"/>
    <w:rsid w:val="00E91386"/>
    <w:rsid w:val="00E921B8"/>
    <w:rsid w:val="00E9278C"/>
    <w:rsid w:val="00E93066"/>
    <w:rsid w:val="00E94DD5"/>
    <w:rsid w:val="00E96FAA"/>
    <w:rsid w:val="00E9721D"/>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1391"/>
    <w:rsid w:val="00EB167D"/>
    <w:rsid w:val="00EB2000"/>
    <w:rsid w:val="00EB39B5"/>
    <w:rsid w:val="00EB3B12"/>
    <w:rsid w:val="00EB3B8B"/>
    <w:rsid w:val="00EB4B26"/>
    <w:rsid w:val="00EB5C7A"/>
    <w:rsid w:val="00EB7176"/>
    <w:rsid w:val="00EC1F65"/>
    <w:rsid w:val="00EC22F7"/>
    <w:rsid w:val="00EC2668"/>
    <w:rsid w:val="00EC2A84"/>
    <w:rsid w:val="00EC2CF2"/>
    <w:rsid w:val="00EC3277"/>
    <w:rsid w:val="00EC44E5"/>
    <w:rsid w:val="00EC456B"/>
    <w:rsid w:val="00EC45ED"/>
    <w:rsid w:val="00EC4B79"/>
    <w:rsid w:val="00EC52AB"/>
    <w:rsid w:val="00EC5300"/>
    <w:rsid w:val="00EC6E26"/>
    <w:rsid w:val="00EC725B"/>
    <w:rsid w:val="00EC752A"/>
    <w:rsid w:val="00ED0C15"/>
    <w:rsid w:val="00ED12DF"/>
    <w:rsid w:val="00ED2937"/>
    <w:rsid w:val="00ED32D9"/>
    <w:rsid w:val="00ED4267"/>
    <w:rsid w:val="00ED4302"/>
    <w:rsid w:val="00ED5037"/>
    <w:rsid w:val="00ED642E"/>
    <w:rsid w:val="00ED646F"/>
    <w:rsid w:val="00ED6C39"/>
    <w:rsid w:val="00ED7C05"/>
    <w:rsid w:val="00ED7C8F"/>
    <w:rsid w:val="00ED7DB4"/>
    <w:rsid w:val="00ED7EFC"/>
    <w:rsid w:val="00EE1133"/>
    <w:rsid w:val="00EE2563"/>
    <w:rsid w:val="00EE2ABC"/>
    <w:rsid w:val="00EE2D32"/>
    <w:rsid w:val="00EE3A71"/>
    <w:rsid w:val="00EE3C33"/>
    <w:rsid w:val="00EE49E0"/>
    <w:rsid w:val="00EE7F89"/>
    <w:rsid w:val="00EF0455"/>
    <w:rsid w:val="00EF0F62"/>
    <w:rsid w:val="00EF0FBC"/>
    <w:rsid w:val="00EF49B3"/>
    <w:rsid w:val="00EF4B47"/>
    <w:rsid w:val="00EF5D2F"/>
    <w:rsid w:val="00EF5E32"/>
    <w:rsid w:val="00EF675F"/>
    <w:rsid w:val="00EF76F5"/>
    <w:rsid w:val="00F00744"/>
    <w:rsid w:val="00F01ABD"/>
    <w:rsid w:val="00F01D39"/>
    <w:rsid w:val="00F0375B"/>
    <w:rsid w:val="00F039FD"/>
    <w:rsid w:val="00F03C6E"/>
    <w:rsid w:val="00F03DB0"/>
    <w:rsid w:val="00F041A1"/>
    <w:rsid w:val="00F04808"/>
    <w:rsid w:val="00F04D64"/>
    <w:rsid w:val="00F05920"/>
    <w:rsid w:val="00F074FA"/>
    <w:rsid w:val="00F115ED"/>
    <w:rsid w:val="00F11CB7"/>
    <w:rsid w:val="00F12299"/>
    <w:rsid w:val="00F13760"/>
    <w:rsid w:val="00F13FC7"/>
    <w:rsid w:val="00F156B4"/>
    <w:rsid w:val="00F165C4"/>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251"/>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62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42AB"/>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9AD"/>
    <w:rsid w:val="00F62E3D"/>
    <w:rsid w:val="00F6415D"/>
    <w:rsid w:val="00F6415F"/>
    <w:rsid w:val="00F64E5E"/>
    <w:rsid w:val="00F656EF"/>
    <w:rsid w:val="00F660C3"/>
    <w:rsid w:val="00F70A75"/>
    <w:rsid w:val="00F70DD8"/>
    <w:rsid w:val="00F7107C"/>
    <w:rsid w:val="00F71D95"/>
    <w:rsid w:val="00F71FC9"/>
    <w:rsid w:val="00F73422"/>
    <w:rsid w:val="00F743DF"/>
    <w:rsid w:val="00F763D9"/>
    <w:rsid w:val="00F76763"/>
    <w:rsid w:val="00F76C7A"/>
    <w:rsid w:val="00F80795"/>
    <w:rsid w:val="00F81562"/>
    <w:rsid w:val="00F82406"/>
    <w:rsid w:val="00F825C5"/>
    <w:rsid w:val="00F830F9"/>
    <w:rsid w:val="00F84648"/>
    <w:rsid w:val="00F85390"/>
    <w:rsid w:val="00F8580C"/>
    <w:rsid w:val="00F85CFE"/>
    <w:rsid w:val="00F86F55"/>
    <w:rsid w:val="00F86F99"/>
    <w:rsid w:val="00F87896"/>
    <w:rsid w:val="00F9007C"/>
    <w:rsid w:val="00F905BC"/>
    <w:rsid w:val="00F910D6"/>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5566"/>
    <w:rsid w:val="00FA67F1"/>
    <w:rsid w:val="00FA76C3"/>
    <w:rsid w:val="00FB018F"/>
    <w:rsid w:val="00FB089B"/>
    <w:rsid w:val="00FB2894"/>
    <w:rsid w:val="00FB2A7C"/>
    <w:rsid w:val="00FB2ACA"/>
    <w:rsid w:val="00FB2EB3"/>
    <w:rsid w:val="00FB55FF"/>
    <w:rsid w:val="00FB57EB"/>
    <w:rsid w:val="00FB68E1"/>
    <w:rsid w:val="00FB7195"/>
    <w:rsid w:val="00FB756D"/>
    <w:rsid w:val="00FC06F4"/>
    <w:rsid w:val="00FC0DED"/>
    <w:rsid w:val="00FC23BA"/>
    <w:rsid w:val="00FC2BED"/>
    <w:rsid w:val="00FC3C0B"/>
    <w:rsid w:val="00FC4FCC"/>
    <w:rsid w:val="00FC53AC"/>
    <w:rsid w:val="00FC5490"/>
    <w:rsid w:val="00FC641B"/>
    <w:rsid w:val="00FC6674"/>
    <w:rsid w:val="00FC7E21"/>
    <w:rsid w:val="00FD0BBB"/>
    <w:rsid w:val="00FD0D1D"/>
    <w:rsid w:val="00FD181D"/>
    <w:rsid w:val="00FD18A1"/>
    <w:rsid w:val="00FD240D"/>
    <w:rsid w:val="00FD3673"/>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246"/>
    <w:rsid w:val="00FE5DB7"/>
    <w:rsid w:val="00FE6307"/>
    <w:rsid w:val="00FE63FD"/>
    <w:rsid w:val="00FE7F45"/>
    <w:rsid w:val="00FF0E74"/>
    <w:rsid w:val="00FF127A"/>
    <w:rsid w:val="00FF1780"/>
    <w:rsid w:val="00FF38BE"/>
    <w:rsid w:val="00FF42F2"/>
    <w:rsid w:val="00FF43E6"/>
    <w:rsid w:val="00FF4867"/>
    <w:rsid w:val="00FF51C4"/>
    <w:rsid w:val="00FF6A19"/>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Word_Document3.docx"/><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package" Target="embeddings/Microsoft_Word_Document4.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Word_Document6.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4.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package" Target="embeddings/Microsoft_Word_Document2.docx"/><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Word_Document5.docx"/><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A35BB-0275-415B-B8F9-332DAC8F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2618</Words>
  <Characters>14925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3</cp:revision>
  <cp:lastPrinted>2014-09-24T21:20:00Z</cp:lastPrinted>
  <dcterms:created xsi:type="dcterms:W3CDTF">2014-09-25T21:38:00Z</dcterms:created>
  <dcterms:modified xsi:type="dcterms:W3CDTF">2014-10-13T22:18:00Z</dcterms:modified>
</cp:coreProperties>
</file>