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05A" w:rsidRDefault="004B405A" w:rsidP="002F300D">
      <w:pPr>
        <w:shd w:val="clear" w:color="auto" w:fill="FFFFFF"/>
        <w:spacing w:before="240" w:after="120" w:line="351" w:lineRule="atLeast"/>
        <w:textAlignment w:val="baseline"/>
        <w:rPr>
          <w:rFonts w:ascii="Garamond" w:hAnsi="Garamond"/>
          <w:b/>
        </w:rPr>
      </w:pPr>
    </w:p>
    <w:p w:rsidR="004B405A" w:rsidRDefault="004B405A" w:rsidP="004B405A">
      <w:pPr>
        <w:jc w:val="center"/>
        <w:rPr>
          <w:rFonts w:ascii="Times New Roman" w:hAnsi="Times New Roman"/>
          <w:b/>
          <w:bCs/>
          <w:color w:val="1F497D"/>
          <w:sz w:val="24"/>
          <w:szCs w:val="24"/>
        </w:rPr>
      </w:pPr>
    </w:p>
    <w:p w:rsidR="004B405A" w:rsidRDefault="004B405A" w:rsidP="004B405A">
      <w:pPr>
        <w:jc w:val="center"/>
        <w:rPr>
          <w:rFonts w:ascii="Times New Roman" w:hAnsi="Times New Roman"/>
          <w:b/>
          <w:bCs/>
          <w:color w:val="1F497D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1F497D"/>
          <w:sz w:val="24"/>
          <w:szCs w:val="24"/>
        </w:rPr>
        <w:drawing>
          <wp:inline distT="0" distB="0" distL="0" distR="0" wp14:anchorId="0FDB81D4" wp14:editId="73106BB4">
            <wp:extent cx="2642616" cy="932688"/>
            <wp:effectExtent l="0" t="0" r="571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ZCOPH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2616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05A" w:rsidRDefault="004B405A" w:rsidP="004B405A">
      <w:pPr>
        <w:rPr>
          <w:b/>
          <w:bCs/>
          <w:sz w:val="28"/>
          <w:szCs w:val="28"/>
        </w:rPr>
      </w:pPr>
    </w:p>
    <w:p w:rsidR="004B405A" w:rsidRPr="0044539A" w:rsidRDefault="004B405A" w:rsidP="004B405A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MEZCOPH Faculty Assembly Meeting </w:t>
      </w:r>
    </w:p>
    <w:p w:rsidR="004B405A" w:rsidRPr="0044539A" w:rsidRDefault="00820525" w:rsidP="004B405A">
      <w:pPr>
        <w:spacing w:after="0" w:line="24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Friday, April 15</w:t>
      </w:r>
      <w:r w:rsidR="004B405A">
        <w:rPr>
          <w:b/>
          <w:bCs/>
          <w:sz w:val="28"/>
          <w:szCs w:val="28"/>
        </w:rPr>
        <w:t>, 2016</w:t>
      </w:r>
    </w:p>
    <w:p w:rsidR="004B405A" w:rsidRPr="0044539A" w:rsidRDefault="004B405A" w:rsidP="004B405A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12:00 – 1:0</w:t>
      </w:r>
      <w:r w:rsidRPr="0044539A">
        <w:rPr>
          <w:b/>
          <w:bCs/>
          <w:sz w:val="28"/>
          <w:szCs w:val="28"/>
        </w:rPr>
        <w:t>0 pm</w:t>
      </w:r>
    </w:p>
    <w:p w:rsidR="004B405A" w:rsidRPr="0044539A" w:rsidRDefault="004B405A" w:rsidP="004B405A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44539A">
        <w:rPr>
          <w:b/>
          <w:bCs/>
          <w:sz w:val="28"/>
          <w:szCs w:val="28"/>
        </w:rPr>
        <w:t>Drach A116</w:t>
      </w:r>
    </w:p>
    <w:p w:rsidR="004B405A" w:rsidRDefault="004B405A" w:rsidP="004B405A">
      <w:pPr>
        <w:pStyle w:val="PlainText"/>
        <w:rPr>
          <w:rFonts w:asciiTheme="minorHAnsi" w:hAnsiTheme="minorHAnsi"/>
          <w:b/>
          <w:sz w:val="28"/>
          <w:szCs w:val="28"/>
          <w:u w:val="single"/>
        </w:rPr>
      </w:pPr>
    </w:p>
    <w:p w:rsidR="004B405A" w:rsidRPr="004B405A" w:rsidRDefault="004B405A" w:rsidP="004B405A">
      <w:pPr>
        <w:pStyle w:val="PlainText"/>
        <w:rPr>
          <w:rFonts w:asciiTheme="minorHAnsi" w:hAnsiTheme="minorHAnsi"/>
          <w:b/>
          <w:sz w:val="28"/>
          <w:szCs w:val="28"/>
        </w:rPr>
      </w:pPr>
      <w:r w:rsidRPr="00342B42">
        <w:rPr>
          <w:rFonts w:asciiTheme="minorHAnsi" w:hAnsiTheme="minorHAnsi"/>
          <w:b/>
          <w:sz w:val="28"/>
          <w:szCs w:val="28"/>
          <w:u w:val="single"/>
        </w:rPr>
        <w:t>Meeting</w:t>
      </w:r>
      <w:r w:rsidRPr="00B87694">
        <w:rPr>
          <w:rFonts w:asciiTheme="minorHAnsi" w:hAnsiTheme="minorHAnsi"/>
          <w:b/>
          <w:sz w:val="28"/>
          <w:szCs w:val="28"/>
          <w:u w:val="single"/>
        </w:rPr>
        <w:t xml:space="preserve"> Agenda</w:t>
      </w:r>
      <w:r>
        <w:rPr>
          <w:rFonts w:asciiTheme="minorHAnsi" w:hAnsiTheme="minorHAnsi"/>
          <w:b/>
          <w:sz w:val="28"/>
          <w:szCs w:val="28"/>
        </w:rPr>
        <w:t>:</w:t>
      </w:r>
    </w:p>
    <w:p w:rsidR="00820525" w:rsidRDefault="00820525" w:rsidP="00820525">
      <w:pPr>
        <w:pStyle w:val="NormalWeb"/>
      </w:pPr>
      <w:r>
        <w:rPr>
          <w:rFonts w:ascii="Calibri" w:hAnsi="Calibri" w:cs="Calibri"/>
          <w:color w:val="000000"/>
        </w:rPr>
        <w:t> </w:t>
      </w:r>
    </w:p>
    <w:p w:rsidR="00820525" w:rsidRDefault="00820525" w:rsidP="00820525">
      <w:pPr>
        <w:pStyle w:val="NormalWeb"/>
      </w:pPr>
      <w:r>
        <w:rPr>
          <w:rFonts w:ascii="Calibri" w:hAnsi="Calibri" w:cs="Calibri"/>
          <w:color w:val="000000"/>
        </w:rPr>
        <w:t>​</w:t>
      </w:r>
    </w:p>
    <w:p w:rsidR="00820525" w:rsidRDefault="00820525" w:rsidP="00820525">
      <w:pPr>
        <w:pStyle w:val="NormalWeb"/>
        <w:shd w:val="clear" w:color="auto" w:fill="FFFFFF"/>
      </w:pPr>
      <w:r>
        <w:rPr>
          <w:rStyle w:val="Strong"/>
          <w:rFonts w:ascii="Calibri" w:hAnsi="Calibri" w:cs="Calibri"/>
          <w:color w:val="000000"/>
        </w:rPr>
        <w:t>1.     Faculty Senate Update: Late-Breaking News</w:t>
      </w:r>
    </w:p>
    <w:p w:rsidR="00820525" w:rsidRDefault="00820525" w:rsidP="00820525">
      <w:pPr>
        <w:pStyle w:val="NormalWeb"/>
        <w:shd w:val="clear" w:color="auto" w:fill="FFFFFF"/>
      </w:pPr>
      <w:r>
        <w:rPr>
          <w:rFonts w:ascii="Calibri" w:hAnsi="Calibri" w:cs="Calibri"/>
          <w:color w:val="000000"/>
        </w:rPr>
        <w:t> </w:t>
      </w:r>
    </w:p>
    <w:p w:rsidR="00820525" w:rsidRDefault="00820525" w:rsidP="00820525">
      <w:pPr>
        <w:pStyle w:val="NormalWeb"/>
        <w:shd w:val="clear" w:color="auto" w:fill="FFFFFF"/>
      </w:pPr>
      <w:r>
        <w:rPr>
          <w:rFonts w:ascii="Calibri" w:hAnsi="Calibri" w:cs="Calibri"/>
          <w:color w:val="000000"/>
        </w:rPr>
        <w:t>Rationale: Discussions are afoot at the Faculty Senate regarding several areas of interest to our faculty, including P&amp;T.</w:t>
      </w:r>
    </w:p>
    <w:p w:rsidR="00820525" w:rsidRDefault="00820525" w:rsidP="00820525">
      <w:pPr>
        <w:pStyle w:val="NormalWeb"/>
        <w:shd w:val="clear" w:color="auto" w:fill="FFFFFF"/>
      </w:pPr>
      <w:r>
        <w:rPr>
          <w:rFonts w:ascii="Calibri" w:hAnsi="Calibri" w:cs="Calibri"/>
          <w:color w:val="000000"/>
        </w:rPr>
        <w:t> </w:t>
      </w:r>
    </w:p>
    <w:p w:rsidR="00820525" w:rsidRDefault="00820525" w:rsidP="00820525">
      <w:pPr>
        <w:pStyle w:val="NormalWeb"/>
        <w:shd w:val="clear" w:color="auto" w:fill="FFFFFF"/>
      </w:pPr>
      <w:r>
        <w:rPr>
          <w:rFonts w:ascii="Calibri" w:hAnsi="Calibri" w:cs="Calibri"/>
          <w:color w:val="000000"/>
        </w:rPr>
        <w:t>Outcome: Dr. Harris will update us on the discussions and what we can do to participate in them. </w:t>
      </w:r>
    </w:p>
    <w:p w:rsidR="00820525" w:rsidRDefault="00820525" w:rsidP="00820525">
      <w:pPr>
        <w:pStyle w:val="NormalWeb"/>
        <w:shd w:val="clear" w:color="auto" w:fill="FFFFFF"/>
      </w:pPr>
      <w:r>
        <w:rPr>
          <w:rFonts w:ascii="Calibri" w:hAnsi="Calibri" w:cs="Calibri"/>
          <w:color w:val="000000"/>
        </w:rPr>
        <w:t> </w:t>
      </w:r>
    </w:p>
    <w:p w:rsidR="00820525" w:rsidRDefault="00820525" w:rsidP="00820525">
      <w:pPr>
        <w:pStyle w:val="NormalWeb"/>
        <w:shd w:val="clear" w:color="auto" w:fill="FFFFFF"/>
      </w:pPr>
      <w:r>
        <w:rPr>
          <w:rStyle w:val="Strong"/>
          <w:rFonts w:ascii="Calibri" w:hAnsi="Calibri" w:cs="Calibri"/>
          <w:color w:val="000000"/>
        </w:rPr>
        <w:t>2.</w:t>
      </w:r>
      <w:r>
        <w:rPr>
          <w:rFonts w:ascii="Calibri" w:hAnsi="Calibri" w:cs="Calibri"/>
          <w:color w:val="000000"/>
        </w:rPr>
        <w:t>      </w:t>
      </w:r>
      <w:r>
        <w:rPr>
          <w:rStyle w:val="Strong"/>
          <w:rFonts w:ascii="Calibri" w:hAnsi="Calibri" w:cs="Calibri"/>
          <w:color w:val="000000"/>
        </w:rPr>
        <w:t>Updated Promotion and Tenure Guidelines/Discussion</w:t>
      </w:r>
    </w:p>
    <w:p w:rsidR="00820525" w:rsidRDefault="00820525" w:rsidP="00820525">
      <w:pPr>
        <w:pStyle w:val="NormalWeb"/>
        <w:shd w:val="clear" w:color="auto" w:fill="FFFFFF"/>
      </w:pPr>
      <w:r>
        <w:rPr>
          <w:rFonts w:ascii="Calibri" w:hAnsi="Calibri" w:cs="Calibri"/>
          <w:color w:val="000000"/>
        </w:rPr>
        <w:t> </w:t>
      </w:r>
    </w:p>
    <w:p w:rsidR="00820525" w:rsidRDefault="00820525" w:rsidP="00820525">
      <w:pPr>
        <w:pStyle w:val="NormalWeb"/>
        <w:shd w:val="clear" w:color="auto" w:fill="FFFFFF"/>
      </w:pPr>
      <w:r>
        <w:rPr>
          <w:rFonts w:ascii="Calibri" w:hAnsi="Calibri" w:cs="Calibri"/>
          <w:color w:val="000000"/>
        </w:rPr>
        <w:t>Rationale:   A retreat was held in mid-March to discuss P&amp;T guidelines at the College level. </w:t>
      </w:r>
    </w:p>
    <w:p w:rsidR="00820525" w:rsidRDefault="00820525" w:rsidP="00820525">
      <w:pPr>
        <w:pStyle w:val="NormalWeb"/>
        <w:shd w:val="clear" w:color="auto" w:fill="FFFFFF"/>
      </w:pPr>
      <w:r>
        <w:rPr>
          <w:rFonts w:ascii="Calibri" w:hAnsi="Calibri" w:cs="Calibri"/>
          <w:color w:val="000000"/>
        </w:rPr>
        <w:t> </w:t>
      </w:r>
    </w:p>
    <w:p w:rsidR="00820525" w:rsidRDefault="00820525" w:rsidP="00820525">
      <w:pPr>
        <w:pStyle w:val="NormalWeb"/>
        <w:shd w:val="clear" w:color="auto" w:fill="FFFFFF"/>
      </w:pPr>
      <w:r>
        <w:rPr>
          <w:rFonts w:ascii="Calibri" w:hAnsi="Calibri" w:cs="Calibri"/>
          <w:color w:val="000000"/>
        </w:rPr>
        <w:t>Outcome:   Provide summary of any changes and discuss them prior to any move to change the guidelines.</w:t>
      </w:r>
    </w:p>
    <w:p w:rsidR="00820525" w:rsidRDefault="00820525" w:rsidP="00820525">
      <w:pPr>
        <w:pStyle w:val="NormalWeb"/>
        <w:shd w:val="clear" w:color="auto" w:fill="FFFFFF"/>
      </w:pPr>
      <w:r>
        <w:rPr>
          <w:rFonts w:ascii="Calibri" w:hAnsi="Calibri" w:cs="Calibri"/>
          <w:color w:val="000000"/>
        </w:rPr>
        <w:t> </w:t>
      </w:r>
    </w:p>
    <w:p w:rsidR="00820525" w:rsidRDefault="00820525" w:rsidP="00820525">
      <w:pPr>
        <w:pStyle w:val="NormalWeb"/>
        <w:shd w:val="clear" w:color="auto" w:fill="FFFFFF"/>
      </w:pPr>
      <w:r>
        <w:rPr>
          <w:rStyle w:val="Strong"/>
          <w:rFonts w:ascii="Calibri" w:hAnsi="Calibri" w:cs="Calibri"/>
          <w:color w:val="000000"/>
        </w:rPr>
        <w:t>3.</w:t>
      </w:r>
      <w:r>
        <w:rPr>
          <w:rFonts w:ascii="Calibri" w:hAnsi="Calibri" w:cs="Calibri"/>
          <w:color w:val="000000"/>
        </w:rPr>
        <w:t>      </w:t>
      </w:r>
      <w:r>
        <w:rPr>
          <w:rStyle w:val="Strong"/>
          <w:rFonts w:ascii="Calibri" w:hAnsi="Calibri" w:cs="Calibri"/>
          <w:color w:val="000000"/>
        </w:rPr>
        <w:t>Online MPH Program</w:t>
      </w:r>
    </w:p>
    <w:p w:rsidR="00820525" w:rsidRDefault="00820525" w:rsidP="00820525">
      <w:pPr>
        <w:pStyle w:val="NormalWeb"/>
        <w:shd w:val="clear" w:color="auto" w:fill="FFFFFF"/>
      </w:pPr>
      <w:r>
        <w:rPr>
          <w:rFonts w:ascii="Calibri" w:hAnsi="Calibri" w:cs="Calibri"/>
          <w:color w:val="000000"/>
        </w:rPr>
        <w:t> </w:t>
      </w:r>
    </w:p>
    <w:p w:rsidR="00820525" w:rsidRDefault="00820525" w:rsidP="00820525">
      <w:pPr>
        <w:pStyle w:val="NormalWeb"/>
        <w:shd w:val="clear" w:color="auto" w:fill="FFFFFF"/>
      </w:pPr>
      <w:r>
        <w:rPr>
          <w:rFonts w:ascii="Calibri" w:hAnsi="Calibri" w:cs="Calibri"/>
          <w:color w:val="000000"/>
        </w:rPr>
        <w:t>Rationale:  Dr. Pettygrove has collected pre-post data for direct comparison of online and in-person courses.</w:t>
      </w:r>
    </w:p>
    <w:p w:rsidR="00820525" w:rsidRDefault="00820525" w:rsidP="00820525">
      <w:pPr>
        <w:pStyle w:val="NormalWeb"/>
        <w:shd w:val="clear" w:color="auto" w:fill="FFFFFF"/>
      </w:pPr>
      <w:r>
        <w:rPr>
          <w:rFonts w:ascii="Calibri" w:hAnsi="Calibri" w:cs="Calibri"/>
          <w:color w:val="000000"/>
        </w:rPr>
        <w:t> </w:t>
      </w:r>
    </w:p>
    <w:p w:rsidR="00820525" w:rsidRDefault="00820525" w:rsidP="00820525">
      <w:pPr>
        <w:pStyle w:val="NormalWeb"/>
        <w:shd w:val="clear" w:color="auto" w:fill="FFFFFF"/>
      </w:pPr>
      <w:r>
        <w:rPr>
          <w:rFonts w:ascii="Calibri" w:hAnsi="Calibri" w:cs="Calibri"/>
          <w:color w:val="000000"/>
        </w:rPr>
        <w:t xml:space="preserve">Outcome:   Present the data so faculty can understand the differences in student </w:t>
      </w:r>
      <w:r>
        <w:rPr>
          <w:rFonts w:ascii="Calibri" w:hAnsi="Calibri" w:cs="Calibri"/>
          <w:color w:val="000000"/>
        </w:rPr>
        <w:t>performance. ​</w:t>
      </w:r>
    </w:p>
    <w:p w:rsidR="00820525" w:rsidRDefault="00820525" w:rsidP="00820525">
      <w:pPr>
        <w:pStyle w:val="NormalWeb"/>
        <w:shd w:val="clear" w:color="auto" w:fill="FFFFFF"/>
      </w:pPr>
      <w:r>
        <w:rPr>
          <w:rFonts w:ascii="Calibri" w:hAnsi="Calibri" w:cs="Calibri"/>
          <w:color w:val="000000"/>
        </w:rPr>
        <w:t> </w:t>
      </w:r>
    </w:p>
    <w:p w:rsidR="007E1532" w:rsidRPr="00820525" w:rsidRDefault="00820525" w:rsidP="00820525">
      <w:pPr>
        <w:pStyle w:val="NormalWeb"/>
        <w:shd w:val="clear" w:color="auto" w:fill="FFFFFF"/>
      </w:pPr>
      <w:r>
        <w:rPr>
          <w:rFonts w:ascii="Calibri" w:hAnsi="Calibri" w:cs="Calibri"/>
          <w:color w:val="000000"/>
        </w:rPr>
        <w:t> </w:t>
      </w:r>
      <w:bookmarkStart w:id="0" w:name="_GoBack"/>
      <w:bookmarkEnd w:id="0"/>
    </w:p>
    <w:sectPr w:rsidR="007E1532" w:rsidRPr="008205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178E6"/>
    <w:multiLevelType w:val="hybridMultilevel"/>
    <w:tmpl w:val="EF0E9D56"/>
    <w:lvl w:ilvl="0" w:tplc="80E41A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600F5A"/>
    <w:multiLevelType w:val="hybridMultilevel"/>
    <w:tmpl w:val="BC8A6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285"/>
    <w:rsid w:val="00004444"/>
    <w:rsid w:val="0006542B"/>
    <w:rsid w:val="00246B2D"/>
    <w:rsid w:val="002F300D"/>
    <w:rsid w:val="00322CA9"/>
    <w:rsid w:val="00333DA7"/>
    <w:rsid w:val="003811C9"/>
    <w:rsid w:val="004562AD"/>
    <w:rsid w:val="004B405A"/>
    <w:rsid w:val="0067736B"/>
    <w:rsid w:val="006A7F0B"/>
    <w:rsid w:val="007E1532"/>
    <w:rsid w:val="00820525"/>
    <w:rsid w:val="008E2F82"/>
    <w:rsid w:val="00983F1C"/>
    <w:rsid w:val="00AD0285"/>
    <w:rsid w:val="00B20EB4"/>
    <w:rsid w:val="00B25E75"/>
    <w:rsid w:val="00BC5E42"/>
    <w:rsid w:val="00C13C8B"/>
    <w:rsid w:val="00DB45E5"/>
    <w:rsid w:val="00E615A1"/>
    <w:rsid w:val="00EC7B0F"/>
    <w:rsid w:val="00F005F9"/>
    <w:rsid w:val="00F30F5D"/>
    <w:rsid w:val="00FA7213"/>
    <w:rsid w:val="00FC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96743"/>
  <w15:chartTrackingRefBased/>
  <w15:docId w15:val="{B72B2D4E-638D-48E9-B724-8C7AA07A6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8E2F8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5E4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8E2F8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4B405A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B405A"/>
    <w:rPr>
      <w:rFonts w:ascii="Consolas" w:hAnsi="Consolas" w:cs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82052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205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Jacobs</dc:creator>
  <cp:keywords/>
  <dc:description/>
  <cp:lastModifiedBy>Kathleen Crist</cp:lastModifiedBy>
  <cp:revision>2</cp:revision>
  <dcterms:created xsi:type="dcterms:W3CDTF">2018-06-21T15:53:00Z</dcterms:created>
  <dcterms:modified xsi:type="dcterms:W3CDTF">2018-06-21T15:53:00Z</dcterms:modified>
</cp:coreProperties>
</file>