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EE8EE" w14:textId="77777777" w:rsidR="00514BC3" w:rsidRDefault="00864558" w:rsidP="00F45468">
      <w:pPr>
        <w:pStyle w:val="NoSpacing"/>
        <w:jc w:val="center"/>
      </w:pPr>
      <w:r>
        <w:t>College Environment Survey</w:t>
      </w:r>
    </w:p>
    <w:p w14:paraId="122AB2C1" w14:textId="1C92EC24" w:rsidR="00864558" w:rsidRDefault="004B20C4" w:rsidP="00F45468">
      <w:pPr>
        <w:pStyle w:val="NoSpacing"/>
        <w:jc w:val="center"/>
      </w:pPr>
      <w:r>
        <w:t>2017</w:t>
      </w:r>
      <w:bookmarkStart w:id="0" w:name="_GoBack"/>
      <w:bookmarkEnd w:id="0"/>
    </w:p>
    <w:p w14:paraId="0B1843C0" w14:textId="77777777" w:rsidR="00F45468" w:rsidRDefault="00F45468" w:rsidP="00F45468">
      <w:pPr>
        <w:pStyle w:val="NoSpacing"/>
        <w:jc w:val="center"/>
      </w:pPr>
    </w:p>
    <w:p w14:paraId="3CEBC19E" w14:textId="77777777" w:rsidR="00864558" w:rsidRDefault="00864558" w:rsidP="00864558">
      <w:r>
        <w:t>Dear MEZCOPH Students, Staff, AP’s and Faculty,</w:t>
      </w:r>
    </w:p>
    <w:p w14:paraId="3B6F8BF6" w14:textId="2B922FB3" w:rsidR="00864558" w:rsidRDefault="00864558" w:rsidP="00864558">
      <w:r>
        <w:t xml:space="preserve">The College Environment Committee </w:t>
      </w:r>
      <w:r w:rsidR="003405BE">
        <w:t>has grown</w:t>
      </w:r>
      <w:r>
        <w:t xml:space="preserve"> in response to break-out discussions during the </w:t>
      </w:r>
      <w:r w:rsidR="006F7E33">
        <w:t xml:space="preserve">MEZCOPH </w:t>
      </w:r>
      <w:r>
        <w:t>employee retreat in May</w:t>
      </w:r>
      <w:r w:rsidR="003405BE">
        <w:t>,</w:t>
      </w:r>
      <w:r>
        <w:t xml:space="preserve"> 2016. Those discussions led to a list of items</w:t>
      </w:r>
      <w:r w:rsidR="00B74FCC">
        <w:t xml:space="preserve"> </w:t>
      </w:r>
      <w:r>
        <w:t>that</w:t>
      </w:r>
      <w:r w:rsidR="003405BE">
        <w:t xml:space="preserve"> we collectively felt</w:t>
      </w:r>
      <w:r>
        <w:t xml:space="preserve"> would enhance our work/study environment.</w:t>
      </w:r>
    </w:p>
    <w:p w14:paraId="415933BC" w14:textId="0D88911F" w:rsidR="00864558" w:rsidRDefault="00864558" w:rsidP="00864558">
      <w:r>
        <w:t xml:space="preserve">A survey </w:t>
      </w:r>
      <w:r w:rsidR="003405BE">
        <w:t xml:space="preserve">was then sent </w:t>
      </w:r>
      <w:r>
        <w:t>to the</w:t>
      </w:r>
      <w:r w:rsidR="003405BE">
        <w:t xml:space="preserve"> entire</w:t>
      </w:r>
      <w:r>
        <w:t xml:space="preserve"> MEZCOPH community (including students) that summer. The survey invited participants to:</w:t>
      </w:r>
    </w:p>
    <w:p w14:paraId="16228532" w14:textId="4B33FC4C" w:rsidR="00864558" w:rsidRDefault="00864558" w:rsidP="00864558">
      <w:pPr>
        <w:pStyle w:val="ListParagraph"/>
        <w:numPr>
          <w:ilvl w:val="0"/>
          <w:numId w:val="1"/>
        </w:numPr>
      </w:pPr>
      <w:r>
        <w:t>Contribute other specific ideas;</w:t>
      </w:r>
    </w:p>
    <w:p w14:paraId="455C9718" w14:textId="77777777" w:rsidR="00864558" w:rsidRDefault="00864558" w:rsidP="00864558">
      <w:pPr>
        <w:pStyle w:val="ListParagraph"/>
        <w:numPr>
          <w:ilvl w:val="0"/>
          <w:numId w:val="1"/>
        </w:numPr>
      </w:pPr>
      <w:r>
        <w:t>Rank how much they valued each item;</w:t>
      </w:r>
    </w:p>
    <w:p w14:paraId="0C1D5BF3" w14:textId="79C5BBBF" w:rsidR="00864558" w:rsidRDefault="00864558" w:rsidP="00864558">
      <w:pPr>
        <w:pStyle w:val="ListParagraph"/>
        <w:numPr>
          <w:ilvl w:val="0"/>
          <w:numId w:val="1"/>
        </w:numPr>
      </w:pPr>
      <w:r>
        <w:t>And to join</w:t>
      </w:r>
      <w:r w:rsidR="003405BE">
        <w:t xml:space="preserve"> in</w:t>
      </w:r>
      <w:r>
        <w:t xml:space="preserve"> the effort.</w:t>
      </w:r>
    </w:p>
    <w:p w14:paraId="5D5D1FCA" w14:textId="77777777" w:rsidR="000655C9" w:rsidRPr="000655C9" w:rsidRDefault="000655C9" w:rsidP="00864558">
      <w:pPr>
        <w:rPr>
          <w:b/>
        </w:rPr>
      </w:pPr>
      <w:r w:rsidRPr="000655C9">
        <w:rPr>
          <w:b/>
        </w:rPr>
        <w:t xml:space="preserve">In short, </w:t>
      </w:r>
      <w:r w:rsidR="00F45468">
        <w:rPr>
          <w:b/>
        </w:rPr>
        <w:t>this committee is</w:t>
      </w:r>
      <w:r w:rsidRPr="000655C9">
        <w:rPr>
          <w:b/>
        </w:rPr>
        <w:t xml:space="preserve"> commissioned and directed by ever</w:t>
      </w:r>
      <w:r>
        <w:rPr>
          <w:b/>
        </w:rPr>
        <w:t>yone who works and studies here.</w:t>
      </w:r>
    </w:p>
    <w:p w14:paraId="58997028" w14:textId="7C44790B" w:rsidR="00864558" w:rsidRDefault="00864558" w:rsidP="00864558">
      <w:r>
        <w:t>Since that time, a growing group of volunteers (students, staff, APs and faculty) has diligently given of their time an</w:t>
      </w:r>
      <w:r w:rsidR="004A2F78">
        <w:t>d energy to promote, accomplish and/or shepherd many of those</w:t>
      </w:r>
      <w:r>
        <w:t xml:space="preserve"> initiatives</w:t>
      </w:r>
      <w:r w:rsidR="00B74FCC">
        <w:t>,</w:t>
      </w:r>
      <w:r>
        <w:t xml:space="preserve"> including the following that have been completed or are near completion:</w:t>
      </w:r>
    </w:p>
    <w:p w14:paraId="22927976" w14:textId="168E7495" w:rsidR="00BA6AFB" w:rsidRPr="001D6839" w:rsidRDefault="00204AEF" w:rsidP="00BA6AFB">
      <w:pPr>
        <w:pStyle w:val="ListParagraph"/>
        <w:numPr>
          <w:ilvl w:val="0"/>
          <w:numId w:val="1"/>
        </w:numPr>
      </w:pPr>
      <w:r w:rsidRPr="001D6839">
        <w:t>Bike Valet</w:t>
      </w:r>
    </w:p>
    <w:p w14:paraId="0427D790" w14:textId="07855A40" w:rsidR="00BA6AFB" w:rsidRPr="001D6839" w:rsidRDefault="00BA6AFB" w:rsidP="00BA6AFB">
      <w:pPr>
        <w:pStyle w:val="ListParagraph"/>
        <w:numPr>
          <w:ilvl w:val="0"/>
          <w:numId w:val="1"/>
        </w:numPr>
      </w:pPr>
      <w:r w:rsidRPr="001D6839">
        <w:t>Lactation Room</w:t>
      </w:r>
    </w:p>
    <w:p w14:paraId="6C55F46D" w14:textId="71E2E281" w:rsidR="00B96C63" w:rsidRPr="001D6839" w:rsidRDefault="00204AEF" w:rsidP="00864558">
      <w:pPr>
        <w:pStyle w:val="ListParagraph"/>
        <w:numPr>
          <w:ilvl w:val="0"/>
          <w:numId w:val="1"/>
        </w:numPr>
      </w:pPr>
      <w:r w:rsidRPr="001D6839">
        <w:t>Development of a checklist including items such as ensuring that technology and space is set up to ensure new hire's success to be sent by HR to hiring supervisor</w:t>
      </w:r>
    </w:p>
    <w:p w14:paraId="535D0D6B" w14:textId="1C991905" w:rsidR="001D6839" w:rsidRPr="001D6839" w:rsidRDefault="001D6839" w:rsidP="00864558">
      <w:pPr>
        <w:pStyle w:val="ListParagraph"/>
        <w:numPr>
          <w:ilvl w:val="0"/>
          <w:numId w:val="1"/>
        </w:numPr>
      </w:pPr>
      <w:r w:rsidRPr="001D6839">
        <w:t>Diversity and Inclusion webpage</w:t>
      </w:r>
    </w:p>
    <w:p w14:paraId="388EE8DE" w14:textId="77777777" w:rsidR="00B96C63" w:rsidRPr="00864558" w:rsidRDefault="00204AEF" w:rsidP="00864558">
      <w:pPr>
        <w:pStyle w:val="ListParagraph"/>
        <w:numPr>
          <w:ilvl w:val="0"/>
          <w:numId w:val="1"/>
        </w:numPr>
      </w:pPr>
      <w:r w:rsidRPr="00864558">
        <w:t>Securing technology, tour of building, introduction to key staff</w:t>
      </w:r>
      <w:r w:rsidR="00864558">
        <w:t xml:space="preserve"> for new hires</w:t>
      </w:r>
    </w:p>
    <w:p w14:paraId="5D885C72" w14:textId="77777777" w:rsidR="00B96C63" w:rsidRPr="00864558" w:rsidRDefault="00204AEF" w:rsidP="00864558">
      <w:pPr>
        <w:pStyle w:val="ListParagraph"/>
        <w:numPr>
          <w:ilvl w:val="0"/>
          <w:numId w:val="1"/>
        </w:numPr>
      </w:pPr>
      <w:r w:rsidRPr="00864558">
        <w:t>Directory addition within the first week of hiring</w:t>
      </w:r>
      <w:r w:rsidR="00864558">
        <w:t xml:space="preserve"> for new hires</w:t>
      </w:r>
    </w:p>
    <w:p w14:paraId="534F6C69" w14:textId="77777777" w:rsidR="00B96C63" w:rsidRPr="00864558" w:rsidRDefault="00204AEF" w:rsidP="00864558">
      <w:pPr>
        <w:pStyle w:val="ListParagraph"/>
        <w:numPr>
          <w:ilvl w:val="0"/>
          <w:numId w:val="1"/>
        </w:numPr>
      </w:pPr>
      <w:r w:rsidRPr="00864558">
        <w:t>Physical activities (e.g. 5K fun run)</w:t>
      </w:r>
    </w:p>
    <w:p w14:paraId="28FEE0AC" w14:textId="77777777" w:rsidR="00B96C63" w:rsidRPr="00864558" w:rsidRDefault="00204AEF" w:rsidP="00864558">
      <w:pPr>
        <w:pStyle w:val="ListParagraph"/>
        <w:numPr>
          <w:ilvl w:val="0"/>
          <w:numId w:val="1"/>
        </w:numPr>
      </w:pPr>
      <w:r w:rsidRPr="00864558">
        <w:t>Visibility of the mission/vision/values on the website, in the building, etc.</w:t>
      </w:r>
    </w:p>
    <w:p w14:paraId="54FDE8DF" w14:textId="77777777" w:rsidR="00B96C63" w:rsidRDefault="00204AEF" w:rsidP="00864558">
      <w:pPr>
        <w:pStyle w:val="ListParagraph"/>
        <w:numPr>
          <w:ilvl w:val="0"/>
          <w:numId w:val="1"/>
        </w:numPr>
      </w:pPr>
      <w:r w:rsidRPr="00864558">
        <w:t>Inclusion of the mission/vision/values in hiring practices and documents</w:t>
      </w:r>
    </w:p>
    <w:p w14:paraId="150E2A50" w14:textId="5B79FC6D" w:rsidR="00B74FCC" w:rsidRPr="00864558" w:rsidRDefault="00B74FCC" w:rsidP="00864558">
      <w:pPr>
        <w:pStyle w:val="ListParagraph"/>
        <w:numPr>
          <w:ilvl w:val="0"/>
          <w:numId w:val="1"/>
        </w:numPr>
      </w:pPr>
      <w:r>
        <w:t>Inclusion of the mission/vision/values in the program application for students</w:t>
      </w:r>
    </w:p>
    <w:p w14:paraId="2BDB8A4E" w14:textId="77777777" w:rsidR="00B96C63" w:rsidRPr="00864558" w:rsidRDefault="00204AEF" w:rsidP="00864558">
      <w:pPr>
        <w:pStyle w:val="ListParagraph"/>
        <w:numPr>
          <w:ilvl w:val="0"/>
          <w:numId w:val="1"/>
        </w:numPr>
      </w:pPr>
      <w:r w:rsidRPr="00864558">
        <w:t>Identify avenues for addressing conflict</w:t>
      </w:r>
    </w:p>
    <w:p w14:paraId="20559D44" w14:textId="77777777" w:rsidR="00B96C63" w:rsidRPr="00864558" w:rsidRDefault="00204AEF" w:rsidP="00864558">
      <w:pPr>
        <w:pStyle w:val="ListParagraph"/>
        <w:numPr>
          <w:ilvl w:val="0"/>
          <w:numId w:val="1"/>
        </w:numPr>
      </w:pPr>
      <w:r w:rsidRPr="00864558">
        <w:t>Inclusion of the mission/vision/values in student and new-hire orientations</w:t>
      </w:r>
    </w:p>
    <w:p w14:paraId="0F7F05C2" w14:textId="4B613CD2" w:rsidR="00B96C63" w:rsidRPr="00864558" w:rsidRDefault="00702C87" w:rsidP="00864558">
      <w:pPr>
        <w:pStyle w:val="ListParagraph"/>
        <w:numPr>
          <w:ilvl w:val="0"/>
          <w:numId w:val="1"/>
        </w:numPr>
      </w:pPr>
      <w:r>
        <w:t xml:space="preserve">Drachman </w:t>
      </w:r>
      <w:r w:rsidR="00FE3E53">
        <w:t>b</w:t>
      </w:r>
      <w:r w:rsidR="00204AEF" w:rsidRPr="00864558">
        <w:t>uilding signage</w:t>
      </w:r>
    </w:p>
    <w:p w14:paraId="170CA4F7" w14:textId="06E95AB9" w:rsidR="00B96C63" w:rsidRDefault="002F55EC" w:rsidP="00864558">
      <w:pPr>
        <w:pStyle w:val="ListParagraph"/>
        <w:numPr>
          <w:ilvl w:val="0"/>
          <w:numId w:val="1"/>
        </w:numPr>
      </w:pPr>
      <w:r>
        <w:t>Electronic and physical Suggestion Box</w:t>
      </w:r>
    </w:p>
    <w:p w14:paraId="5AC2F46D" w14:textId="77777777" w:rsidR="00BA6AFB" w:rsidRDefault="00BA6AFB" w:rsidP="00BA6AFB">
      <w:pPr>
        <w:pStyle w:val="ListParagraph"/>
        <w:numPr>
          <w:ilvl w:val="0"/>
          <w:numId w:val="1"/>
        </w:numPr>
      </w:pPr>
      <w:r w:rsidRPr="00864558">
        <w:t>Refillable water bottle stations</w:t>
      </w:r>
    </w:p>
    <w:p w14:paraId="34EF48A7" w14:textId="77777777" w:rsidR="00BA6AFB" w:rsidRPr="00864558" w:rsidRDefault="00BA6AFB" w:rsidP="00BA6AFB">
      <w:pPr>
        <w:pStyle w:val="ListParagraph"/>
      </w:pPr>
    </w:p>
    <w:p w14:paraId="5B216821" w14:textId="77777777" w:rsidR="000655C9" w:rsidRPr="000655C9" w:rsidRDefault="000655C9" w:rsidP="00864558">
      <w:pPr>
        <w:rPr>
          <w:b/>
        </w:rPr>
      </w:pPr>
      <w:r w:rsidRPr="000655C9">
        <w:rPr>
          <w:b/>
        </w:rPr>
        <w:t xml:space="preserve">Because it is the committee’s priority to </w:t>
      </w:r>
      <w:r w:rsidR="00702C87">
        <w:rPr>
          <w:b/>
        </w:rPr>
        <w:t xml:space="preserve">be </w:t>
      </w:r>
      <w:r w:rsidRPr="000655C9">
        <w:rPr>
          <w:b/>
        </w:rPr>
        <w:t>responsive to the full college community (you commissioned us after all!), we are again at the point where we could use your input.</w:t>
      </w:r>
    </w:p>
    <w:p w14:paraId="2BA49002" w14:textId="29CA83B4" w:rsidR="000655C9" w:rsidRDefault="000655C9" w:rsidP="00864558">
      <w:r w:rsidRPr="007E1E31">
        <w:rPr>
          <w:u w:val="single"/>
        </w:rPr>
        <w:t>The fol</w:t>
      </w:r>
      <w:r w:rsidR="00672092">
        <w:rPr>
          <w:u w:val="single"/>
        </w:rPr>
        <w:t xml:space="preserve">lowing survey will take about </w:t>
      </w:r>
      <w:r w:rsidR="002A5BEC">
        <w:rPr>
          <w:u w:val="single"/>
        </w:rPr>
        <w:t xml:space="preserve">10 to </w:t>
      </w:r>
      <w:r w:rsidR="00672092">
        <w:rPr>
          <w:u w:val="single"/>
        </w:rPr>
        <w:t>15</w:t>
      </w:r>
      <w:r w:rsidRPr="007E1E31">
        <w:rPr>
          <w:u w:val="single"/>
        </w:rPr>
        <w:t xml:space="preserve"> minutes to complete</w:t>
      </w:r>
      <w:r>
        <w:t>. We will ask you to share how much you value the remaining items on our original list as well as new items that have been identified. You will also be given the opportunity to contribute new ideas and to volunteer with us.</w:t>
      </w:r>
    </w:p>
    <w:p w14:paraId="63356448" w14:textId="77777777" w:rsidR="000655C9" w:rsidRDefault="000655C9" w:rsidP="00864558">
      <w:r>
        <w:t>Thank you for your assistance!</w:t>
      </w:r>
    </w:p>
    <w:p w14:paraId="125509E8" w14:textId="77777777" w:rsidR="004A2F78" w:rsidRDefault="004A2F78" w:rsidP="00864558">
      <w:r>
        <w:t>The College Environment Steering Committee</w:t>
      </w:r>
    </w:p>
    <w:p w14:paraId="05B44B92" w14:textId="70C3D7DC" w:rsidR="003C18F6" w:rsidRDefault="003C18F6" w:rsidP="00864558">
      <w:r>
        <w:lastRenderedPageBreak/>
        <w:t>***************************************************************************</w:t>
      </w:r>
    </w:p>
    <w:p w14:paraId="6369C466" w14:textId="77777777" w:rsidR="00864558" w:rsidRDefault="007E54DA" w:rsidP="007E54DA">
      <w:pPr>
        <w:pStyle w:val="ListParagraph"/>
        <w:numPr>
          <w:ilvl w:val="0"/>
          <w:numId w:val="4"/>
        </w:numPr>
      </w:pPr>
      <w:r>
        <w:t>What role do you play within the college? (check all that apply)</w:t>
      </w:r>
    </w:p>
    <w:p w14:paraId="6BA062F4" w14:textId="77777777" w:rsidR="007E54DA" w:rsidRDefault="007E54DA" w:rsidP="007E54DA">
      <w:pPr>
        <w:pStyle w:val="ListParagraph"/>
      </w:pPr>
    </w:p>
    <w:p w14:paraId="03012C0C" w14:textId="77777777" w:rsidR="004A2F78" w:rsidRDefault="004A2F78" w:rsidP="007E54DA">
      <w:pPr>
        <w:pStyle w:val="ListParagraph"/>
        <w:numPr>
          <w:ilvl w:val="0"/>
          <w:numId w:val="5"/>
        </w:numPr>
        <w:sectPr w:rsidR="004A2F78" w:rsidSect="00007AE8">
          <w:pgSz w:w="12240" w:h="15840"/>
          <w:pgMar w:top="1152" w:right="1440" w:bottom="1152" w:left="1440" w:header="720" w:footer="720" w:gutter="0"/>
          <w:cols w:space="720"/>
          <w:docGrid w:linePitch="360"/>
        </w:sectPr>
      </w:pPr>
    </w:p>
    <w:p w14:paraId="4B49462B" w14:textId="77777777" w:rsidR="00B74FCC" w:rsidRDefault="00B74FCC" w:rsidP="007E54DA">
      <w:pPr>
        <w:pStyle w:val="ListParagraph"/>
        <w:numPr>
          <w:ilvl w:val="0"/>
          <w:numId w:val="5"/>
        </w:numPr>
      </w:pPr>
      <w:r>
        <w:t xml:space="preserve">Undergraduate </w:t>
      </w:r>
      <w:r w:rsidR="007E54DA">
        <w:t>Student</w:t>
      </w:r>
    </w:p>
    <w:p w14:paraId="5F037025" w14:textId="3DFCEF97" w:rsidR="007E54DA" w:rsidRDefault="00B74FCC" w:rsidP="007E54DA">
      <w:pPr>
        <w:pStyle w:val="ListParagraph"/>
        <w:numPr>
          <w:ilvl w:val="0"/>
          <w:numId w:val="5"/>
        </w:numPr>
      </w:pPr>
      <w:r>
        <w:t>Graduate Student</w:t>
      </w:r>
    </w:p>
    <w:p w14:paraId="21F22698" w14:textId="77777777" w:rsidR="007E54DA" w:rsidRDefault="007E54DA" w:rsidP="007E54DA">
      <w:pPr>
        <w:pStyle w:val="ListParagraph"/>
        <w:numPr>
          <w:ilvl w:val="0"/>
          <w:numId w:val="5"/>
        </w:numPr>
      </w:pPr>
      <w:r>
        <w:t>Faculty</w:t>
      </w:r>
    </w:p>
    <w:p w14:paraId="61BF55F4" w14:textId="77777777" w:rsidR="007E54DA" w:rsidRDefault="007E54DA" w:rsidP="007E54DA">
      <w:pPr>
        <w:pStyle w:val="ListParagraph"/>
        <w:numPr>
          <w:ilvl w:val="0"/>
          <w:numId w:val="5"/>
        </w:numPr>
      </w:pPr>
      <w:r>
        <w:t>Appointed Professional</w:t>
      </w:r>
    </w:p>
    <w:p w14:paraId="50AAC3F0" w14:textId="3841E59C" w:rsidR="00B74FCC" w:rsidRDefault="007E54DA" w:rsidP="00F45D12">
      <w:pPr>
        <w:pStyle w:val="ListParagraph"/>
        <w:numPr>
          <w:ilvl w:val="0"/>
          <w:numId w:val="5"/>
        </w:numPr>
      </w:pPr>
      <w:r>
        <w:t>Staff</w:t>
      </w:r>
    </w:p>
    <w:p w14:paraId="524394E7" w14:textId="77777777" w:rsidR="003C18F6" w:rsidRDefault="003C18F6" w:rsidP="008910BE">
      <w:pPr>
        <w:pStyle w:val="ListParagraph"/>
        <w:ind w:left="1440"/>
        <w:sectPr w:rsidR="003C18F6" w:rsidSect="003C18F6">
          <w:type w:val="continuous"/>
          <w:pgSz w:w="12240" w:h="15840"/>
          <w:pgMar w:top="1152" w:right="1440" w:bottom="1152" w:left="1440" w:header="720" w:footer="720" w:gutter="0"/>
          <w:cols w:num="2" w:space="720"/>
          <w:docGrid w:linePitch="360"/>
        </w:sectPr>
      </w:pPr>
    </w:p>
    <w:p w14:paraId="53126225" w14:textId="245B010A" w:rsidR="008910BE" w:rsidRDefault="008910BE" w:rsidP="008910BE">
      <w:pPr>
        <w:pStyle w:val="ListParagraph"/>
        <w:ind w:left="1440"/>
      </w:pPr>
    </w:p>
    <w:p w14:paraId="3A2E2AF8" w14:textId="77777777" w:rsidR="007E1E31" w:rsidRDefault="007E1E31" w:rsidP="004A2F78">
      <w:pPr>
        <w:pStyle w:val="ListParagraph"/>
        <w:numPr>
          <w:ilvl w:val="0"/>
          <w:numId w:val="4"/>
        </w:numPr>
      </w:pPr>
      <w:r>
        <w:t xml:space="preserve">Please rank how </w:t>
      </w:r>
      <w:r w:rsidRPr="004A2F78">
        <w:rPr>
          <w:b/>
          <w:u w:val="single"/>
        </w:rPr>
        <w:t>important</w:t>
      </w:r>
      <w:r>
        <w:t xml:space="preserve"> each of the following items are to you personally:</w:t>
      </w:r>
    </w:p>
    <w:p w14:paraId="18332E55" w14:textId="62D36AEA" w:rsidR="007E1E31" w:rsidRDefault="00FA0700" w:rsidP="00864558">
      <w:r>
        <w:t>Extremely important -5, Very i</w:t>
      </w:r>
      <w:r w:rsidR="00007AE8">
        <w:t>mportant – 4,</w:t>
      </w:r>
      <w:r>
        <w:t xml:space="preserve"> Important -3, </w:t>
      </w:r>
      <w:proofErr w:type="gramStart"/>
      <w:r>
        <w:t>Neither</w:t>
      </w:r>
      <w:proofErr w:type="gramEnd"/>
      <w:r>
        <w:t xml:space="preserve"> important nor u</w:t>
      </w:r>
      <w:r w:rsidR="00007AE8">
        <w:t>nimportant -2, Unimportant -1</w:t>
      </w:r>
      <w:r w:rsidR="004C18F0">
        <w:t>, Not Applicable -- 0</w:t>
      </w:r>
    </w:p>
    <w:p w14:paraId="7E853C3B" w14:textId="77777777" w:rsidR="00007AE8" w:rsidRDefault="00007AE8" w:rsidP="00864558">
      <w:r w:rsidRPr="00007AE8">
        <w:rPr>
          <w:b/>
          <w:u w:val="single"/>
        </w:rPr>
        <w:t>Item</w:t>
      </w:r>
      <w:r>
        <w:tab/>
      </w:r>
      <w:r>
        <w:tab/>
      </w:r>
      <w:r>
        <w:tab/>
      </w:r>
      <w:r>
        <w:tab/>
      </w:r>
      <w:r>
        <w:tab/>
      </w:r>
      <w:r w:rsidRPr="00007AE8">
        <w:rPr>
          <w:b/>
          <w:u w:val="single"/>
        </w:rPr>
        <w:t>Description</w:t>
      </w:r>
    </w:p>
    <w:tbl>
      <w:tblPr>
        <w:tblW w:w="9800" w:type="dxa"/>
        <w:tblCellMar>
          <w:left w:w="0" w:type="dxa"/>
          <w:right w:w="0" w:type="dxa"/>
        </w:tblCellMar>
        <w:tblLook w:val="0600" w:firstRow="0" w:lastRow="0" w:firstColumn="0" w:lastColumn="0" w:noHBand="1" w:noVBand="1"/>
      </w:tblPr>
      <w:tblGrid>
        <w:gridCol w:w="2558"/>
        <w:gridCol w:w="7242"/>
      </w:tblGrid>
      <w:tr w:rsidR="00007AE8" w:rsidRPr="00007AE8" w14:paraId="78D04E53" w14:textId="77777777" w:rsidTr="003C18F6">
        <w:trPr>
          <w:trHeight w:val="1121"/>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58649CF7" w14:textId="4683E0F8" w:rsidR="00007AE8" w:rsidRPr="00007AE8" w:rsidRDefault="00007AE8" w:rsidP="00007AE8">
            <w:commentRangeStart w:id="1"/>
            <w:r w:rsidRPr="00007AE8">
              <w:t xml:space="preserve">Identify avenues for </w:t>
            </w:r>
            <w:r w:rsidR="00B74FCC">
              <w:t xml:space="preserve">the collection and effective distribution of </w:t>
            </w:r>
            <w:r w:rsidRPr="00007AE8">
              <w:t>college-wide communication</w:t>
            </w:r>
            <w:commentRangeEnd w:id="1"/>
            <w:r w:rsidR="00702C87">
              <w:rPr>
                <w:rStyle w:val="CommentReference"/>
              </w:rPr>
              <w:commentReference w:id="1"/>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26E6A18C" w14:textId="3030B9CF" w:rsidR="00007AE8" w:rsidRPr="00007AE8" w:rsidRDefault="00B74FCC" w:rsidP="00CA562A">
            <w:r w:rsidRPr="00007AE8">
              <w:t xml:space="preserve">Problem solve the collection </w:t>
            </w:r>
            <w:r>
              <w:t xml:space="preserve">and distribution </w:t>
            </w:r>
            <w:r w:rsidRPr="00007AE8">
              <w:t>of content for college-wide communication to include info related to: new hires, promotions, retirements, leaving employment, employee recognition, UAHS events, MEZCOPH social events</w:t>
            </w:r>
          </w:p>
        </w:tc>
      </w:tr>
      <w:tr w:rsidR="00007AE8" w:rsidRPr="00007AE8" w14:paraId="34868325" w14:textId="77777777" w:rsidTr="003C18F6">
        <w:trPr>
          <w:trHeight w:val="62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2F26951F" w14:textId="77777777" w:rsidR="00007AE8" w:rsidRPr="00007AE8" w:rsidRDefault="00007AE8" w:rsidP="00007AE8">
            <w:r w:rsidRPr="00007AE8">
              <w:t>Add college history to the website</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76339921" w14:textId="77777777" w:rsidR="00007AE8" w:rsidRPr="00007AE8" w:rsidRDefault="00007AE8" w:rsidP="00007AE8">
            <w:r w:rsidRPr="00007AE8">
              <w:t>Collect, edit, gain approval and post college history to the website</w:t>
            </w:r>
          </w:p>
        </w:tc>
      </w:tr>
      <w:tr w:rsidR="00007AE8" w:rsidRPr="00007AE8" w14:paraId="6BFCA67F" w14:textId="77777777" w:rsidTr="003C18F6">
        <w:trPr>
          <w:trHeight w:val="80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2761FB88" w14:textId="77777777" w:rsidR="00007AE8" w:rsidRPr="00007AE8" w:rsidRDefault="00007AE8" w:rsidP="00007AE8">
            <w:r w:rsidRPr="00007AE8">
              <w:t>Create college-wide social activities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74FB691E" w14:textId="77777777" w:rsidR="00007AE8" w:rsidRPr="00007AE8" w:rsidRDefault="00007AE8" w:rsidP="00007AE8">
            <w:r w:rsidRPr="00007AE8">
              <w:t>Suggestions that have been made: picnics, after work gatherings, bowling night, department competitions like "Walk Across MEZCOPH," walk with a dean/administrator.</w:t>
            </w:r>
          </w:p>
        </w:tc>
      </w:tr>
      <w:tr w:rsidR="00007AE8" w:rsidRPr="00007AE8" w14:paraId="2392105C" w14:textId="77777777" w:rsidTr="003C18F6">
        <w:trPr>
          <w:trHeight w:val="9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568C470D" w14:textId="4D8DBEB3" w:rsidR="00007AE8" w:rsidRPr="00007AE8" w:rsidRDefault="00B74FCC" w:rsidP="00007AE8">
            <w:r>
              <w:t>Community p</w:t>
            </w:r>
            <w:r w:rsidR="00007AE8" w:rsidRPr="00007AE8">
              <w:t>hoto/art projects</w:t>
            </w:r>
            <w:r>
              <w:t xml:space="preserve"> and events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5E8EB3BC" w14:textId="0616D107" w:rsidR="00007AE8" w:rsidRPr="00007AE8" w:rsidRDefault="0008093D" w:rsidP="00007AE8">
            <w:r>
              <w:t>Conceptualize and organize projects and events that utilize and showcase the creativity of our college community</w:t>
            </w:r>
          </w:p>
        </w:tc>
      </w:tr>
      <w:tr w:rsidR="00007AE8" w:rsidRPr="00007AE8" w14:paraId="27F54E01" w14:textId="77777777" w:rsidTr="003C18F6">
        <w:trPr>
          <w:trHeight w:val="6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358A63D4" w14:textId="77777777" w:rsidR="00007AE8" w:rsidRPr="00007AE8" w:rsidRDefault="00007AE8" w:rsidP="00007AE8">
            <w:r w:rsidRPr="00007AE8">
              <w:t>Lunch space</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19247DA8" w14:textId="77777777" w:rsidR="00007AE8" w:rsidRPr="00007AE8" w:rsidRDefault="00007AE8" w:rsidP="00007AE8">
            <w:r w:rsidRPr="00007AE8">
              <w:t>Identify and advocate for lunch space in the building to help build communication and synergy.</w:t>
            </w:r>
          </w:p>
        </w:tc>
      </w:tr>
      <w:tr w:rsidR="00007AE8" w:rsidRPr="00007AE8" w14:paraId="336E074E" w14:textId="77777777" w:rsidTr="003C18F6">
        <w:trPr>
          <w:trHeight w:val="61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08BE4A24" w14:textId="77777777" w:rsidR="00007AE8" w:rsidRPr="00007AE8" w:rsidRDefault="00007AE8" w:rsidP="00007AE8">
            <w:r w:rsidRPr="00007AE8">
              <w:t>1st Generation Mixer</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072F0F63" w14:textId="49CCB12E" w:rsidR="00007AE8" w:rsidRPr="00007AE8" w:rsidRDefault="00007AE8" w:rsidP="00CA562A">
            <w:r w:rsidRPr="00007AE8">
              <w:t>Create a regular mixer of students, staff and faculty who identify as first generation college students.</w:t>
            </w:r>
          </w:p>
        </w:tc>
      </w:tr>
      <w:tr w:rsidR="00007AE8" w:rsidRPr="00007AE8" w14:paraId="7FE7DF34" w14:textId="77777777" w:rsidTr="003C18F6">
        <w:trPr>
          <w:trHeight w:val="6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1F1B19F9" w14:textId="77777777" w:rsidR="00007AE8" w:rsidRPr="00007AE8" w:rsidRDefault="00007AE8" w:rsidP="00007AE8">
            <w:r w:rsidRPr="00007AE8">
              <w:t>Life Work Connections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6DC028BD" w14:textId="1932CE56" w:rsidR="00007AE8" w:rsidRPr="00007AE8" w:rsidRDefault="00007AE8" w:rsidP="00D9149E">
            <w:r w:rsidRPr="00007AE8">
              <w:t xml:space="preserve">Advertise the University's Life Work Connection sponsored events and opportunities. </w:t>
            </w:r>
            <w:r w:rsidR="00D9149E">
              <w:t xml:space="preserve">Investigate bringing LWC programming to this side of Speedway: health screenings, presentations on eldercare, multi-generational communication, </w:t>
            </w:r>
            <w:proofErr w:type="spellStart"/>
            <w:r w:rsidR="00D9149E">
              <w:t>etc</w:t>
            </w:r>
            <w:proofErr w:type="spellEnd"/>
            <w:r w:rsidR="00D9149E">
              <w:t>…</w:t>
            </w:r>
          </w:p>
        </w:tc>
      </w:tr>
      <w:tr w:rsidR="00D9149E" w:rsidRPr="00007AE8" w14:paraId="666B9F83" w14:textId="77777777" w:rsidTr="00D9149E">
        <w:trPr>
          <w:trHeight w:val="6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tcPr>
          <w:p w14:paraId="7D6ADA87" w14:textId="29EF395F" w:rsidR="00D9149E" w:rsidRPr="00007AE8" w:rsidRDefault="00D9149E" w:rsidP="00D9149E">
            <w:r w:rsidRPr="00007AE8">
              <w:t xml:space="preserve">Tools for Graduate </w:t>
            </w:r>
            <w:r>
              <w:t>Assistant</w:t>
            </w:r>
            <w:r w:rsidRPr="00007AE8">
              <w:t xml:space="preserve"> Success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tcPr>
          <w:p w14:paraId="074E6B00" w14:textId="153166A2" w:rsidR="00D9149E" w:rsidRPr="00007AE8" w:rsidRDefault="00D9149E" w:rsidP="00D9149E">
            <w:r w:rsidRPr="00007AE8">
              <w:t>Identi</w:t>
            </w:r>
            <w:r>
              <w:t>fy training needs for Graduate Assistants</w:t>
            </w:r>
            <w:r w:rsidRPr="00007AE8">
              <w:t xml:space="preserve">, identify </w:t>
            </w:r>
            <w:r>
              <w:t>resources and advocate for imple</w:t>
            </w:r>
            <w:r w:rsidRPr="00007AE8">
              <w:t>mentation.</w:t>
            </w:r>
            <w:r>
              <w:t xml:space="preserve"> Some suggestions have been trainings to facilitate civil discourse and reflective listening skills.</w:t>
            </w:r>
          </w:p>
        </w:tc>
      </w:tr>
      <w:tr w:rsidR="00D9149E" w:rsidRPr="00007AE8" w14:paraId="1122EB44" w14:textId="77777777" w:rsidTr="003C18F6">
        <w:trPr>
          <w:trHeight w:val="61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49D34D7D" w14:textId="488A5739" w:rsidR="00D9149E" w:rsidRPr="00007AE8" w:rsidRDefault="00F75096" w:rsidP="00007AE8">
            <w:r>
              <w:t xml:space="preserve">Inclusion of Mission, Vision and Values in </w:t>
            </w:r>
            <w:r w:rsidR="00D9149E" w:rsidRPr="00007AE8">
              <w:t>Strategic Planning</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4A5099A3" w14:textId="2F242F14" w:rsidR="00D9149E" w:rsidRPr="00007AE8" w:rsidRDefault="00D9149E" w:rsidP="0008093D">
            <w:r w:rsidRPr="00007AE8">
              <w:t>Advocating inclusion of the actionable items around mission, vision, values and civility in department strateg</w:t>
            </w:r>
            <w:r>
              <w:t>ic planning and creating resourc</w:t>
            </w:r>
            <w:r w:rsidRPr="00007AE8">
              <w:t>es of actionable items in support.</w:t>
            </w:r>
            <w:r w:rsidR="00992D27">
              <w:t xml:space="preserve"> For example, creating a list of trainings appropriate for staff and faculty and presenting it to Deans’ Council.</w:t>
            </w:r>
          </w:p>
        </w:tc>
      </w:tr>
      <w:tr w:rsidR="00D9149E" w:rsidRPr="00007AE8" w14:paraId="0CD4110A" w14:textId="77777777" w:rsidTr="003C18F6">
        <w:trPr>
          <w:trHeight w:val="6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03A85C82" w14:textId="4281916C" w:rsidR="00D9149E" w:rsidRPr="00007AE8" w:rsidRDefault="00D9149E" w:rsidP="00007AE8">
            <w:r w:rsidRPr="00007AE8">
              <w:t>Spearhead revision of mission, vision and values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6CF1A1AB" w14:textId="51A5D4FD" w:rsidR="00D9149E" w:rsidRPr="00007AE8" w:rsidRDefault="00D9149E" w:rsidP="00007AE8">
            <w:r w:rsidRPr="00007AE8">
              <w:t xml:space="preserve">Ascertain whether or not there is a perceived need to update the </w:t>
            </w:r>
            <w:hyperlink r:id="rId7" w:history="1">
              <w:r w:rsidRPr="0008093D">
                <w:rPr>
                  <w:rStyle w:val="Hyperlink"/>
                </w:rPr>
                <w:t>MVV</w:t>
              </w:r>
            </w:hyperlink>
            <w:r w:rsidRPr="00007AE8">
              <w:t>. Create and obtain approval for a plan to revise which includes students, faculty and staff. Implement plan.</w:t>
            </w:r>
          </w:p>
        </w:tc>
      </w:tr>
      <w:tr w:rsidR="00D9149E" w:rsidRPr="00007AE8" w14:paraId="2E06AEDC" w14:textId="77777777" w:rsidTr="003C18F6">
        <w:trPr>
          <w:trHeight w:val="61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3E9E601C" w14:textId="3C044E3F" w:rsidR="00D9149E" w:rsidRPr="00007AE8" w:rsidRDefault="00D9149E" w:rsidP="00007AE8">
            <w:r>
              <w:t>Gender neutral bathrooms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5CD9E3D8" w14:textId="418801FB" w:rsidR="00D9149E" w:rsidRPr="00007AE8" w:rsidRDefault="00D9149E" w:rsidP="00007AE8">
            <w:r>
              <w:t>Collaborate with the university’s initiative to expedite the establishment of gender-neutral bathrooms in Drachman Hall.</w:t>
            </w:r>
          </w:p>
        </w:tc>
      </w:tr>
      <w:tr w:rsidR="00D9149E" w:rsidRPr="00007AE8" w14:paraId="13977EEE" w14:textId="77777777" w:rsidTr="003C18F6">
        <w:trPr>
          <w:trHeight w:val="61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tcPr>
          <w:p w14:paraId="516EFC25" w14:textId="4FBD9343" w:rsidR="00D9149E" w:rsidRPr="00007AE8" w:rsidRDefault="00116F16" w:rsidP="00007AE8">
            <w:r>
              <w:t>New Hire Orientation</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tcPr>
          <w:p w14:paraId="29CC098F" w14:textId="573963FC" w:rsidR="00D9149E" w:rsidRPr="00007AE8" w:rsidRDefault="00116F16" w:rsidP="00007AE8">
            <w:r w:rsidRPr="00116F16">
              <w:t>Implement a standardized and regularly recurring College specific orientation for faculty and staff</w:t>
            </w:r>
          </w:p>
        </w:tc>
      </w:tr>
    </w:tbl>
    <w:p w14:paraId="1F395AB8" w14:textId="77777777" w:rsidR="00FA0700" w:rsidRDefault="00FA0700" w:rsidP="00864558"/>
    <w:p w14:paraId="765A0E1F" w14:textId="101E209F" w:rsidR="0065104D" w:rsidRDefault="0065104D" w:rsidP="00F45468">
      <w:pPr>
        <w:pStyle w:val="ListParagraph"/>
        <w:numPr>
          <w:ilvl w:val="0"/>
          <w:numId w:val="4"/>
        </w:numPr>
      </w:pPr>
      <w:r>
        <w:t xml:space="preserve">Please </w:t>
      </w:r>
      <w:r w:rsidR="00CA562A">
        <w:t>choose in rank order</w:t>
      </w:r>
      <w:r w:rsidR="00A42AE7">
        <w:t xml:space="preserve"> up to</w:t>
      </w:r>
      <w:r w:rsidR="00CA562A">
        <w:t xml:space="preserve"> 5</w:t>
      </w:r>
      <w:r w:rsidR="00A42AE7">
        <w:t xml:space="preserve"> of the</w:t>
      </w:r>
      <w:r w:rsidR="00CA562A">
        <w:t xml:space="preserve"> items you most value</w:t>
      </w:r>
      <w:r>
        <w:t>. “1” shou</w:t>
      </w:r>
      <w:r w:rsidR="00CA562A">
        <w:t>ld be assigned to the item of highest</w:t>
      </w:r>
      <w:r>
        <w:t xml:space="preserve"> value.</w:t>
      </w:r>
    </w:p>
    <w:p w14:paraId="072B4120" w14:textId="77777777" w:rsidR="00263787" w:rsidRPr="00263787" w:rsidRDefault="00263787" w:rsidP="00263787">
      <w:pPr>
        <w:pStyle w:val="ListParagraph"/>
      </w:pPr>
    </w:p>
    <w:p w14:paraId="45F71310" w14:textId="77777777" w:rsidR="00156540" w:rsidRDefault="00156540" w:rsidP="00263787">
      <w:pPr>
        <w:pStyle w:val="ListParagraph"/>
      </w:pPr>
      <w:r w:rsidRPr="00156540">
        <w:rPr>
          <w:b/>
          <w:u w:val="single"/>
        </w:rPr>
        <w:t>Item</w:t>
      </w:r>
      <w:r>
        <w:tab/>
      </w:r>
      <w:r>
        <w:tab/>
      </w:r>
      <w:r>
        <w:tab/>
      </w:r>
      <w:r>
        <w:tab/>
      </w:r>
      <w:r>
        <w:tab/>
      </w:r>
      <w:r w:rsidRPr="00156540">
        <w:rPr>
          <w:b/>
          <w:u w:val="single"/>
        </w:rPr>
        <w:t>Description</w:t>
      </w:r>
    </w:p>
    <w:tbl>
      <w:tblPr>
        <w:tblW w:w="9800" w:type="dxa"/>
        <w:tblCellMar>
          <w:left w:w="0" w:type="dxa"/>
          <w:right w:w="0" w:type="dxa"/>
        </w:tblCellMar>
        <w:tblLook w:val="0600" w:firstRow="0" w:lastRow="0" w:firstColumn="0" w:lastColumn="0" w:noHBand="1" w:noVBand="1"/>
      </w:tblPr>
      <w:tblGrid>
        <w:gridCol w:w="2558"/>
        <w:gridCol w:w="7242"/>
      </w:tblGrid>
      <w:tr w:rsidR="00156540" w:rsidRPr="00007AE8" w14:paraId="3AD5C972" w14:textId="77777777" w:rsidTr="005B2531">
        <w:trPr>
          <w:trHeight w:val="1121"/>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32A3223B" w14:textId="77777777" w:rsidR="00156540" w:rsidRPr="00007AE8" w:rsidRDefault="00156540" w:rsidP="005B2531">
            <w:r w:rsidRPr="00007AE8">
              <w:t xml:space="preserve">Identify avenues for </w:t>
            </w:r>
            <w:r>
              <w:t xml:space="preserve">the collection and effective distribution of </w:t>
            </w:r>
            <w:r w:rsidRPr="00007AE8">
              <w:t>college-wide communication</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37650DF9" w14:textId="77777777" w:rsidR="00156540" w:rsidRPr="00007AE8" w:rsidRDefault="00156540" w:rsidP="005B2531">
            <w:r w:rsidRPr="00007AE8">
              <w:t xml:space="preserve">Problem solve the collection </w:t>
            </w:r>
            <w:r>
              <w:t xml:space="preserve">and distribution </w:t>
            </w:r>
            <w:r w:rsidRPr="00007AE8">
              <w:t>of content for college-wide communication to include info related to: new hires, promotions, retirements, leaving employment, employee recognition, UAHS events, MEZCOPH social events</w:t>
            </w:r>
          </w:p>
        </w:tc>
      </w:tr>
      <w:tr w:rsidR="00156540" w:rsidRPr="00007AE8" w14:paraId="0BB9F622" w14:textId="77777777" w:rsidTr="005B2531">
        <w:trPr>
          <w:trHeight w:val="62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369DF8E6" w14:textId="77777777" w:rsidR="00156540" w:rsidRPr="00007AE8" w:rsidRDefault="00156540" w:rsidP="005B2531">
            <w:r w:rsidRPr="00007AE8">
              <w:t>Add college history to the website</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65626B44" w14:textId="77777777" w:rsidR="00156540" w:rsidRPr="00007AE8" w:rsidRDefault="00156540" w:rsidP="005B2531">
            <w:r w:rsidRPr="00007AE8">
              <w:t>Collect, edit, gain approval and post college history to the website</w:t>
            </w:r>
          </w:p>
        </w:tc>
      </w:tr>
      <w:tr w:rsidR="00156540" w:rsidRPr="00007AE8" w14:paraId="7AE90574" w14:textId="77777777" w:rsidTr="005B2531">
        <w:trPr>
          <w:trHeight w:val="80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78243570" w14:textId="77777777" w:rsidR="00156540" w:rsidRPr="00007AE8" w:rsidRDefault="00156540" w:rsidP="005B2531">
            <w:r w:rsidRPr="00007AE8">
              <w:t>Create college-wide social activities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202307A5" w14:textId="77777777" w:rsidR="00156540" w:rsidRPr="00007AE8" w:rsidRDefault="00156540" w:rsidP="005B2531">
            <w:r w:rsidRPr="00007AE8">
              <w:t>Suggestions that have been made: picnics, after work gatherings, bowling night, department competitions like "Walk Across MEZCOPH," walk with a dean/administrator.</w:t>
            </w:r>
          </w:p>
        </w:tc>
      </w:tr>
      <w:tr w:rsidR="00156540" w:rsidRPr="00007AE8" w14:paraId="40DD30F9" w14:textId="77777777" w:rsidTr="005B2531">
        <w:trPr>
          <w:trHeight w:val="9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58831C0A" w14:textId="77777777" w:rsidR="00156540" w:rsidRPr="00007AE8" w:rsidRDefault="00156540" w:rsidP="005B2531">
            <w:r>
              <w:t>Community p</w:t>
            </w:r>
            <w:r w:rsidRPr="00007AE8">
              <w:t>hoto/art projects</w:t>
            </w:r>
            <w:r>
              <w:t xml:space="preserve"> and events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38D790DD" w14:textId="77777777" w:rsidR="00156540" w:rsidRPr="00007AE8" w:rsidRDefault="00156540" w:rsidP="005B2531">
            <w:r>
              <w:t>Conceptualize and organize projects and events that utilize and showcase the creativity of our college community</w:t>
            </w:r>
          </w:p>
        </w:tc>
      </w:tr>
      <w:tr w:rsidR="00156540" w:rsidRPr="00007AE8" w14:paraId="721BD592" w14:textId="77777777" w:rsidTr="005B2531">
        <w:trPr>
          <w:trHeight w:val="6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00AC8D43" w14:textId="77777777" w:rsidR="00156540" w:rsidRPr="00007AE8" w:rsidRDefault="00156540" w:rsidP="005B2531">
            <w:r w:rsidRPr="00007AE8">
              <w:t>Lunch space</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76B3FDC8" w14:textId="77777777" w:rsidR="00156540" w:rsidRPr="00007AE8" w:rsidRDefault="00156540" w:rsidP="005B2531">
            <w:r w:rsidRPr="00007AE8">
              <w:t>Identify and advocate for lunch space in the building to help build communication and synergy.</w:t>
            </w:r>
          </w:p>
        </w:tc>
      </w:tr>
      <w:tr w:rsidR="00156540" w:rsidRPr="00007AE8" w14:paraId="79422090" w14:textId="77777777" w:rsidTr="005B2531">
        <w:trPr>
          <w:trHeight w:val="61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30DD276B" w14:textId="77777777" w:rsidR="00156540" w:rsidRPr="00007AE8" w:rsidRDefault="00156540" w:rsidP="005B2531">
            <w:r w:rsidRPr="00007AE8">
              <w:t>1st Generation Mixer</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2F3E0492" w14:textId="77777777" w:rsidR="00156540" w:rsidRPr="00007AE8" w:rsidRDefault="00156540" w:rsidP="005B2531">
            <w:r w:rsidRPr="00007AE8">
              <w:t>Create a regular mixer of students, staff and faculty who identify as first generation college students.</w:t>
            </w:r>
          </w:p>
        </w:tc>
      </w:tr>
      <w:tr w:rsidR="00156540" w:rsidRPr="00007AE8" w14:paraId="229DF737" w14:textId="77777777" w:rsidTr="005B2531">
        <w:trPr>
          <w:trHeight w:val="6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78E8381C" w14:textId="77777777" w:rsidR="00156540" w:rsidRPr="00007AE8" w:rsidRDefault="00156540" w:rsidP="005B2531">
            <w:r w:rsidRPr="00007AE8">
              <w:t>Life Work Connections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7FBD777D" w14:textId="77777777" w:rsidR="00156540" w:rsidRPr="00007AE8" w:rsidRDefault="00156540" w:rsidP="005B2531">
            <w:r w:rsidRPr="00007AE8">
              <w:t xml:space="preserve">Advertise the University's Life Work Connection sponsored events and opportunities. </w:t>
            </w:r>
            <w:r>
              <w:t xml:space="preserve">Investigate bringing LWC programming to this side of Speedway: health screenings, presentations on eldercare, multi-generational communication, </w:t>
            </w:r>
            <w:proofErr w:type="spellStart"/>
            <w:r>
              <w:t>etc</w:t>
            </w:r>
            <w:proofErr w:type="spellEnd"/>
            <w:r>
              <w:t>…</w:t>
            </w:r>
          </w:p>
        </w:tc>
      </w:tr>
      <w:tr w:rsidR="00156540" w:rsidRPr="00007AE8" w14:paraId="13FDA02F" w14:textId="77777777" w:rsidTr="005B2531">
        <w:trPr>
          <w:trHeight w:val="6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tcPr>
          <w:p w14:paraId="2121B5C0" w14:textId="77777777" w:rsidR="00156540" w:rsidRPr="00007AE8" w:rsidRDefault="00156540" w:rsidP="005B2531">
            <w:r w:rsidRPr="00007AE8">
              <w:t xml:space="preserve">Tools for Graduate </w:t>
            </w:r>
            <w:r>
              <w:t>Assistant</w:t>
            </w:r>
            <w:r w:rsidRPr="00007AE8">
              <w:t xml:space="preserve"> Success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tcPr>
          <w:p w14:paraId="25464624" w14:textId="77777777" w:rsidR="00156540" w:rsidRPr="00007AE8" w:rsidRDefault="00156540" w:rsidP="005B2531">
            <w:r w:rsidRPr="00007AE8">
              <w:t>Identi</w:t>
            </w:r>
            <w:r>
              <w:t>fy training needs for Graduate Assistants</w:t>
            </w:r>
            <w:r w:rsidRPr="00007AE8">
              <w:t xml:space="preserve">, identify </w:t>
            </w:r>
            <w:r>
              <w:t>resources and advocate for imple</w:t>
            </w:r>
            <w:r w:rsidRPr="00007AE8">
              <w:t>mentation.</w:t>
            </w:r>
            <w:r>
              <w:t xml:space="preserve"> Some suggestions have been trainings to facilitate civil discourse and reflective listening skills.</w:t>
            </w:r>
          </w:p>
        </w:tc>
      </w:tr>
      <w:tr w:rsidR="00156540" w:rsidRPr="00007AE8" w14:paraId="423CF1B8" w14:textId="77777777" w:rsidTr="005B2531">
        <w:trPr>
          <w:trHeight w:val="61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03F6DB08" w14:textId="77777777" w:rsidR="00156540" w:rsidRPr="00007AE8" w:rsidRDefault="00156540" w:rsidP="005B2531">
            <w:r>
              <w:t xml:space="preserve">Inclusion of Mission, Vision and Values in </w:t>
            </w:r>
            <w:r w:rsidRPr="00007AE8">
              <w:t>Strategic Planning</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303D7EF9" w14:textId="77777777" w:rsidR="00156540" w:rsidRPr="00007AE8" w:rsidRDefault="00156540" w:rsidP="005B2531">
            <w:r w:rsidRPr="00007AE8">
              <w:t>Advocating inclusion of the actionable items around mission, vision, values and civility in department strateg</w:t>
            </w:r>
            <w:r>
              <w:t>ic planning and creating resourc</w:t>
            </w:r>
            <w:r w:rsidRPr="00007AE8">
              <w:t>es of actionable items in support.</w:t>
            </w:r>
            <w:r>
              <w:t xml:space="preserve"> For example, creating a list of trainings appropriate for staff and faculty and presenting it to Deans’ Council.</w:t>
            </w:r>
          </w:p>
        </w:tc>
      </w:tr>
      <w:tr w:rsidR="00156540" w:rsidRPr="00007AE8" w14:paraId="1A6740F1" w14:textId="77777777" w:rsidTr="005B2531">
        <w:trPr>
          <w:trHeight w:val="602"/>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371202D3" w14:textId="77777777" w:rsidR="00156540" w:rsidRPr="00007AE8" w:rsidRDefault="00156540" w:rsidP="005B2531">
            <w:r w:rsidRPr="00007AE8">
              <w:t>Spearhead revision of mission, vision and values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49033078" w14:textId="77777777" w:rsidR="00156540" w:rsidRPr="00007AE8" w:rsidRDefault="00156540" w:rsidP="005B2531">
            <w:r w:rsidRPr="00007AE8">
              <w:t xml:space="preserve">Ascertain whether or not there is a perceived need to update the </w:t>
            </w:r>
            <w:hyperlink r:id="rId8" w:history="1">
              <w:r w:rsidRPr="0008093D">
                <w:rPr>
                  <w:rStyle w:val="Hyperlink"/>
                </w:rPr>
                <w:t>MVV</w:t>
              </w:r>
            </w:hyperlink>
            <w:r w:rsidRPr="00007AE8">
              <w:t>. Create and obtain approval for a plan to revise which includes students, faculty and staff. Implement plan.</w:t>
            </w:r>
          </w:p>
        </w:tc>
      </w:tr>
      <w:tr w:rsidR="00156540" w:rsidRPr="00007AE8" w14:paraId="310A829A" w14:textId="77777777" w:rsidTr="005B2531">
        <w:trPr>
          <w:trHeight w:val="61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hideMark/>
          </w:tcPr>
          <w:p w14:paraId="06330CC2" w14:textId="77777777" w:rsidR="00156540" w:rsidRPr="00007AE8" w:rsidRDefault="00156540" w:rsidP="005B2531">
            <w:r>
              <w:t>Gender neutral bathrooms</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hideMark/>
          </w:tcPr>
          <w:p w14:paraId="6F7D3295" w14:textId="77777777" w:rsidR="00156540" w:rsidRPr="00007AE8" w:rsidRDefault="00156540" w:rsidP="005B2531">
            <w:r>
              <w:t>Collaborate with the university’s initiative to expedite the establishment of gender-neutral bathrooms in Drachman Hall.</w:t>
            </w:r>
          </w:p>
        </w:tc>
      </w:tr>
      <w:tr w:rsidR="00156540" w:rsidRPr="00007AE8" w14:paraId="5620F6F8" w14:textId="77777777" w:rsidTr="005B2531">
        <w:trPr>
          <w:trHeight w:val="616"/>
        </w:trPr>
        <w:tc>
          <w:tcPr>
            <w:tcW w:w="2558"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center"/>
          </w:tcPr>
          <w:p w14:paraId="7B412D2D" w14:textId="77777777" w:rsidR="00156540" w:rsidRPr="00007AE8" w:rsidRDefault="00156540" w:rsidP="005B2531">
            <w:r>
              <w:t>New Hire Orientation</w:t>
            </w:r>
          </w:p>
        </w:tc>
        <w:tc>
          <w:tcPr>
            <w:tcW w:w="7242" w:type="dxa"/>
            <w:tcBorders>
              <w:top w:val="single" w:sz="8" w:space="0" w:color="FFFFFF"/>
              <w:left w:val="single" w:sz="8" w:space="0" w:color="FFFFFF"/>
              <w:bottom w:val="single" w:sz="8" w:space="0" w:color="FFFFFF"/>
              <w:right w:val="single" w:sz="8" w:space="0" w:color="FFFFFF"/>
            </w:tcBorders>
            <w:shd w:val="clear" w:color="auto" w:fill="E7F1FA"/>
            <w:tcMar>
              <w:top w:w="11" w:type="dxa"/>
              <w:left w:w="11" w:type="dxa"/>
              <w:bottom w:w="0" w:type="dxa"/>
              <w:right w:w="11" w:type="dxa"/>
            </w:tcMar>
            <w:vAlign w:val="bottom"/>
          </w:tcPr>
          <w:p w14:paraId="0E6F1262" w14:textId="77777777" w:rsidR="00156540" w:rsidRPr="00007AE8" w:rsidRDefault="00156540" w:rsidP="005B2531">
            <w:r w:rsidRPr="00116F16">
              <w:t>Implement a standardized and regularly recurring College specific orientation for faculty and staff</w:t>
            </w:r>
          </w:p>
        </w:tc>
      </w:tr>
    </w:tbl>
    <w:p w14:paraId="195D5940" w14:textId="77777777" w:rsidR="00CA562A" w:rsidRDefault="00CA562A" w:rsidP="00CA562A">
      <w:pPr>
        <w:rPr>
          <w:b/>
          <w:u w:val="single"/>
        </w:rPr>
      </w:pPr>
    </w:p>
    <w:p w14:paraId="002C706D" w14:textId="7C98AC67" w:rsidR="00F45468" w:rsidRDefault="00F45468" w:rsidP="00CA562A">
      <w:pPr>
        <w:pStyle w:val="ListParagraph"/>
        <w:numPr>
          <w:ilvl w:val="0"/>
          <w:numId w:val="4"/>
        </w:numPr>
      </w:pPr>
      <w:r>
        <w:t>What other suggestions do you have for improving the work/study environment at MEZCOPH?</w:t>
      </w:r>
    </w:p>
    <w:p w14:paraId="43E1C117" w14:textId="77777777" w:rsidR="00F45468" w:rsidRDefault="00F45468" w:rsidP="00F45468">
      <w:pPr>
        <w:ind w:left="720"/>
      </w:pPr>
      <w:r>
        <w:t>(Text box)</w:t>
      </w:r>
    </w:p>
    <w:p w14:paraId="52D1F2C1" w14:textId="55C013D4" w:rsidR="00B17AFA" w:rsidRDefault="00F45468" w:rsidP="00B17AFA">
      <w:r>
        <w:t xml:space="preserve">If you would like to be </w:t>
      </w:r>
      <w:r w:rsidR="00E269FE">
        <w:t>on the email list for</w:t>
      </w:r>
      <w:r>
        <w:t xml:space="preserve"> future meetings for the College Environment Committee or one of the working teams, please </w:t>
      </w:r>
      <w:r w:rsidR="00B17AFA">
        <w:t>feel free to email any of Steering Committee Members:</w:t>
      </w:r>
    </w:p>
    <w:p w14:paraId="412594ED" w14:textId="04A064DE" w:rsidR="00B17AFA" w:rsidRDefault="00B17AFA" w:rsidP="00B17AFA">
      <w:pPr>
        <w:pStyle w:val="ListParagraph"/>
        <w:numPr>
          <w:ilvl w:val="0"/>
          <w:numId w:val="7"/>
        </w:numPr>
        <w:ind w:left="720"/>
      </w:pPr>
      <w:r>
        <w:t xml:space="preserve">Kim Barnes (CEC and Tool Kit Team): </w:t>
      </w:r>
      <w:hyperlink r:id="rId9" w:history="1">
        <w:r w:rsidRPr="009111AC">
          <w:rPr>
            <w:rStyle w:val="Hyperlink"/>
          </w:rPr>
          <w:t>kjf@email.arizona.edu</w:t>
        </w:r>
      </w:hyperlink>
    </w:p>
    <w:p w14:paraId="786A3BF9" w14:textId="3F0098D2" w:rsidR="00B17AFA" w:rsidRDefault="00B17AFA" w:rsidP="00B17AFA">
      <w:pPr>
        <w:pStyle w:val="ListParagraph"/>
        <w:numPr>
          <w:ilvl w:val="0"/>
          <w:numId w:val="7"/>
        </w:numPr>
        <w:ind w:left="720"/>
      </w:pPr>
      <w:r>
        <w:t xml:space="preserve">Yann Klimentidis (CEC and Life/Work Balance Team): </w:t>
      </w:r>
      <w:hyperlink r:id="rId10" w:history="1">
        <w:r w:rsidRPr="009111AC">
          <w:rPr>
            <w:rStyle w:val="Hyperlink"/>
          </w:rPr>
          <w:t>yann@email.arizona.edu</w:t>
        </w:r>
      </w:hyperlink>
    </w:p>
    <w:p w14:paraId="72D91601" w14:textId="7D2C1C29" w:rsidR="00B17AFA" w:rsidRDefault="00B17AFA" w:rsidP="00B17AFA">
      <w:pPr>
        <w:pStyle w:val="ListParagraph"/>
        <w:numPr>
          <w:ilvl w:val="0"/>
          <w:numId w:val="7"/>
        </w:numPr>
        <w:ind w:left="720"/>
      </w:pPr>
      <w:r>
        <w:t xml:space="preserve">Abby Lohr (CEC and Physical Space Team): </w:t>
      </w:r>
      <w:hyperlink r:id="rId11" w:history="1">
        <w:r w:rsidRPr="009111AC">
          <w:rPr>
            <w:rStyle w:val="Hyperlink"/>
          </w:rPr>
          <w:t>abbylohr@email.arizona.edu</w:t>
        </w:r>
      </w:hyperlink>
    </w:p>
    <w:p w14:paraId="26F155D9" w14:textId="323F9257" w:rsidR="000D32FF" w:rsidRDefault="00B17AFA" w:rsidP="00B17AFA">
      <w:pPr>
        <w:pStyle w:val="ListParagraph"/>
        <w:numPr>
          <w:ilvl w:val="0"/>
          <w:numId w:val="7"/>
        </w:numPr>
        <w:ind w:left="720"/>
      </w:pPr>
      <w:r>
        <w:t xml:space="preserve">Michael Tearne (CEC and Mission/Vision/Values/Civility Team): </w:t>
      </w:r>
      <w:hyperlink r:id="rId12" w:history="1">
        <w:r w:rsidRPr="009111AC">
          <w:rPr>
            <w:rStyle w:val="Hyperlink"/>
          </w:rPr>
          <w:t>mtearne@email.arizona.edu</w:t>
        </w:r>
      </w:hyperlink>
      <w:r>
        <w:t xml:space="preserve"> </w:t>
      </w:r>
    </w:p>
    <w:p w14:paraId="534D347A" w14:textId="6C4558FC" w:rsidR="006732BA" w:rsidRDefault="006732BA" w:rsidP="006732BA">
      <w:r w:rsidRPr="006732BA">
        <w:rPr>
          <w:b/>
        </w:rPr>
        <w:t>Thank you for your participation!</w:t>
      </w:r>
      <w:r>
        <w:rPr>
          <w:b/>
        </w:rPr>
        <w:t xml:space="preserve"> </w:t>
      </w:r>
      <w:r w:rsidR="00FE3E53" w:rsidRPr="0072764B">
        <w:rPr>
          <w:u w:val="single"/>
        </w:rPr>
        <w:t>Anonymous</w:t>
      </w:r>
      <w:r w:rsidR="00FE3E53">
        <w:rPr>
          <w:b/>
        </w:rPr>
        <w:t xml:space="preserve"> </w:t>
      </w:r>
      <w:r w:rsidR="00FE3E53">
        <w:t>r</w:t>
      </w:r>
      <w:r>
        <w:t>esults of this survey will be posted on the Hub and sent out over the college list serv.</w:t>
      </w:r>
    </w:p>
    <w:p w14:paraId="53E31DD6" w14:textId="77777777" w:rsidR="006732BA" w:rsidRPr="006732BA" w:rsidRDefault="006732BA" w:rsidP="006732BA"/>
    <w:sectPr w:rsidR="006732BA" w:rsidRPr="006732BA" w:rsidSect="004A2F78">
      <w:type w:val="continuous"/>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bby Lohr" w:date="2017-10-17T15:15:00Z" w:initials="AL">
    <w:p w14:paraId="367C092D" w14:textId="77777777" w:rsidR="00702C87" w:rsidRDefault="00702C87">
      <w:pPr>
        <w:pStyle w:val="CommentText"/>
      </w:pPr>
      <w:r>
        <w:rPr>
          <w:rStyle w:val="CommentReference"/>
        </w:rPr>
        <w:annotationRef/>
      </w:r>
      <w:r>
        <w:t>One way we could set the survey up so it’s less wordy is to include the item and then a link or list in smaller font the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C09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52E"/>
    <w:multiLevelType w:val="hybridMultilevel"/>
    <w:tmpl w:val="8DC43A96"/>
    <w:lvl w:ilvl="0" w:tplc="E3B41592">
      <w:start w:val="1"/>
      <w:numFmt w:val="bullet"/>
      <w:lvlText w:val=""/>
      <w:lvlJc w:val="left"/>
      <w:pPr>
        <w:tabs>
          <w:tab w:val="num" w:pos="720"/>
        </w:tabs>
        <w:ind w:left="720" w:hanging="360"/>
      </w:pPr>
      <w:rPr>
        <w:rFonts w:ascii="Wingdings 3" w:hAnsi="Wingdings 3" w:hint="default"/>
      </w:rPr>
    </w:lvl>
    <w:lvl w:ilvl="1" w:tplc="D2ACB510">
      <w:start w:val="1"/>
      <w:numFmt w:val="bullet"/>
      <w:lvlText w:val=""/>
      <w:lvlJc w:val="left"/>
      <w:pPr>
        <w:tabs>
          <w:tab w:val="num" w:pos="1440"/>
        </w:tabs>
        <w:ind w:left="1440" w:hanging="360"/>
      </w:pPr>
      <w:rPr>
        <w:rFonts w:ascii="Wingdings 3" w:hAnsi="Wingdings 3" w:hint="default"/>
      </w:rPr>
    </w:lvl>
    <w:lvl w:ilvl="2" w:tplc="B4F00122" w:tentative="1">
      <w:start w:val="1"/>
      <w:numFmt w:val="bullet"/>
      <w:lvlText w:val=""/>
      <w:lvlJc w:val="left"/>
      <w:pPr>
        <w:tabs>
          <w:tab w:val="num" w:pos="2160"/>
        </w:tabs>
        <w:ind w:left="2160" w:hanging="360"/>
      </w:pPr>
      <w:rPr>
        <w:rFonts w:ascii="Wingdings 3" w:hAnsi="Wingdings 3" w:hint="default"/>
      </w:rPr>
    </w:lvl>
    <w:lvl w:ilvl="3" w:tplc="D63AFF6E" w:tentative="1">
      <w:start w:val="1"/>
      <w:numFmt w:val="bullet"/>
      <w:lvlText w:val=""/>
      <w:lvlJc w:val="left"/>
      <w:pPr>
        <w:tabs>
          <w:tab w:val="num" w:pos="2880"/>
        </w:tabs>
        <w:ind w:left="2880" w:hanging="360"/>
      </w:pPr>
      <w:rPr>
        <w:rFonts w:ascii="Wingdings 3" w:hAnsi="Wingdings 3" w:hint="default"/>
      </w:rPr>
    </w:lvl>
    <w:lvl w:ilvl="4" w:tplc="DBECAEDC" w:tentative="1">
      <w:start w:val="1"/>
      <w:numFmt w:val="bullet"/>
      <w:lvlText w:val=""/>
      <w:lvlJc w:val="left"/>
      <w:pPr>
        <w:tabs>
          <w:tab w:val="num" w:pos="3600"/>
        </w:tabs>
        <w:ind w:left="3600" w:hanging="360"/>
      </w:pPr>
      <w:rPr>
        <w:rFonts w:ascii="Wingdings 3" w:hAnsi="Wingdings 3" w:hint="default"/>
      </w:rPr>
    </w:lvl>
    <w:lvl w:ilvl="5" w:tplc="A3DA7188" w:tentative="1">
      <w:start w:val="1"/>
      <w:numFmt w:val="bullet"/>
      <w:lvlText w:val=""/>
      <w:lvlJc w:val="left"/>
      <w:pPr>
        <w:tabs>
          <w:tab w:val="num" w:pos="4320"/>
        </w:tabs>
        <w:ind w:left="4320" w:hanging="360"/>
      </w:pPr>
      <w:rPr>
        <w:rFonts w:ascii="Wingdings 3" w:hAnsi="Wingdings 3" w:hint="default"/>
      </w:rPr>
    </w:lvl>
    <w:lvl w:ilvl="6" w:tplc="DC066212" w:tentative="1">
      <w:start w:val="1"/>
      <w:numFmt w:val="bullet"/>
      <w:lvlText w:val=""/>
      <w:lvlJc w:val="left"/>
      <w:pPr>
        <w:tabs>
          <w:tab w:val="num" w:pos="5040"/>
        </w:tabs>
        <w:ind w:left="5040" w:hanging="360"/>
      </w:pPr>
      <w:rPr>
        <w:rFonts w:ascii="Wingdings 3" w:hAnsi="Wingdings 3" w:hint="default"/>
      </w:rPr>
    </w:lvl>
    <w:lvl w:ilvl="7" w:tplc="C93C8858" w:tentative="1">
      <w:start w:val="1"/>
      <w:numFmt w:val="bullet"/>
      <w:lvlText w:val=""/>
      <w:lvlJc w:val="left"/>
      <w:pPr>
        <w:tabs>
          <w:tab w:val="num" w:pos="5760"/>
        </w:tabs>
        <w:ind w:left="5760" w:hanging="360"/>
      </w:pPr>
      <w:rPr>
        <w:rFonts w:ascii="Wingdings 3" w:hAnsi="Wingdings 3" w:hint="default"/>
      </w:rPr>
    </w:lvl>
    <w:lvl w:ilvl="8" w:tplc="063A2E5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C978B4"/>
    <w:multiLevelType w:val="hybridMultilevel"/>
    <w:tmpl w:val="E3B2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D3926"/>
    <w:multiLevelType w:val="hybridMultilevel"/>
    <w:tmpl w:val="6D26A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665053"/>
    <w:multiLevelType w:val="hybridMultilevel"/>
    <w:tmpl w:val="741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402FC"/>
    <w:multiLevelType w:val="hybridMultilevel"/>
    <w:tmpl w:val="7444E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A370EF"/>
    <w:multiLevelType w:val="hybridMultilevel"/>
    <w:tmpl w:val="8512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E0A65"/>
    <w:multiLevelType w:val="hybridMultilevel"/>
    <w:tmpl w:val="DB7805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by Lohr">
    <w15:presenceInfo w15:providerId="AD" w15:userId="S-1-5-21-1761206425-631433529-4140344835-9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58"/>
    <w:rsid w:val="00007AE8"/>
    <w:rsid w:val="000655C9"/>
    <w:rsid w:val="0008093D"/>
    <w:rsid w:val="000D32FF"/>
    <w:rsid w:val="00116F16"/>
    <w:rsid w:val="00156540"/>
    <w:rsid w:val="001D6839"/>
    <w:rsid w:val="00204AEF"/>
    <w:rsid w:val="00263787"/>
    <w:rsid w:val="002A5BEC"/>
    <w:rsid w:val="002D4289"/>
    <w:rsid w:val="002E0746"/>
    <w:rsid w:val="002F55EC"/>
    <w:rsid w:val="003405BE"/>
    <w:rsid w:val="00360282"/>
    <w:rsid w:val="003800E7"/>
    <w:rsid w:val="00394666"/>
    <w:rsid w:val="003C18F6"/>
    <w:rsid w:val="00452847"/>
    <w:rsid w:val="004A2F78"/>
    <w:rsid w:val="004B20C4"/>
    <w:rsid w:val="004C18F0"/>
    <w:rsid w:val="004F470F"/>
    <w:rsid w:val="0065104D"/>
    <w:rsid w:val="00672092"/>
    <w:rsid w:val="006732BA"/>
    <w:rsid w:val="006F7E33"/>
    <w:rsid w:val="00702C87"/>
    <w:rsid w:val="0072764B"/>
    <w:rsid w:val="007E1E31"/>
    <w:rsid w:val="007E54DA"/>
    <w:rsid w:val="00864558"/>
    <w:rsid w:val="008910BE"/>
    <w:rsid w:val="009632BA"/>
    <w:rsid w:val="00992D27"/>
    <w:rsid w:val="009979D2"/>
    <w:rsid w:val="00A42AE7"/>
    <w:rsid w:val="00A7059F"/>
    <w:rsid w:val="00B17AFA"/>
    <w:rsid w:val="00B74FCC"/>
    <w:rsid w:val="00B96C63"/>
    <w:rsid w:val="00BA6AFB"/>
    <w:rsid w:val="00C12692"/>
    <w:rsid w:val="00C17383"/>
    <w:rsid w:val="00C912D3"/>
    <w:rsid w:val="00CA562A"/>
    <w:rsid w:val="00D9149E"/>
    <w:rsid w:val="00E269FE"/>
    <w:rsid w:val="00F45468"/>
    <w:rsid w:val="00F547DA"/>
    <w:rsid w:val="00F75096"/>
    <w:rsid w:val="00FA0700"/>
    <w:rsid w:val="00FE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C275"/>
  <w15:chartTrackingRefBased/>
  <w15:docId w15:val="{F664649A-6765-42A5-9E4E-4C679D8A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58"/>
    <w:pPr>
      <w:ind w:left="720"/>
      <w:contextualSpacing/>
    </w:pPr>
  </w:style>
  <w:style w:type="paragraph" w:styleId="NoSpacing">
    <w:name w:val="No Spacing"/>
    <w:uiPriority w:val="1"/>
    <w:qFormat/>
    <w:rsid w:val="00F45468"/>
    <w:pPr>
      <w:spacing w:after="0" w:line="240" w:lineRule="auto"/>
    </w:pPr>
  </w:style>
  <w:style w:type="character" w:styleId="CommentReference">
    <w:name w:val="annotation reference"/>
    <w:basedOn w:val="DefaultParagraphFont"/>
    <w:uiPriority w:val="99"/>
    <w:semiHidden/>
    <w:unhideWhenUsed/>
    <w:rsid w:val="00702C87"/>
    <w:rPr>
      <w:sz w:val="16"/>
      <w:szCs w:val="16"/>
    </w:rPr>
  </w:style>
  <w:style w:type="paragraph" w:styleId="CommentText">
    <w:name w:val="annotation text"/>
    <w:basedOn w:val="Normal"/>
    <w:link w:val="CommentTextChar"/>
    <w:uiPriority w:val="99"/>
    <w:semiHidden/>
    <w:unhideWhenUsed/>
    <w:rsid w:val="00702C87"/>
    <w:pPr>
      <w:spacing w:line="240" w:lineRule="auto"/>
    </w:pPr>
    <w:rPr>
      <w:sz w:val="20"/>
      <w:szCs w:val="20"/>
    </w:rPr>
  </w:style>
  <w:style w:type="character" w:customStyle="1" w:styleId="CommentTextChar">
    <w:name w:val="Comment Text Char"/>
    <w:basedOn w:val="DefaultParagraphFont"/>
    <w:link w:val="CommentText"/>
    <w:uiPriority w:val="99"/>
    <w:semiHidden/>
    <w:rsid w:val="00702C87"/>
    <w:rPr>
      <w:sz w:val="20"/>
      <w:szCs w:val="20"/>
    </w:rPr>
  </w:style>
  <w:style w:type="paragraph" w:styleId="CommentSubject">
    <w:name w:val="annotation subject"/>
    <w:basedOn w:val="CommentText"/>
    <w:next w:val="CommentText"/>
    <w:link w:val="CommentSubjectChar"/>
    <w:uiPriority w:val="99"/>
    <w:semiHidden/>
    <w:unhideWhenUsed/>
    <w:rsid w:val="00702C87"/>
    <w:rPr>
      <w:b/>
      <w:bCs/>
    </w:rPr>
  </w:style>
  <w:style w:type="character" w:customStyle="1" w:styleId="CommentSubjectChar">
    <w:name w:val="Comment Subject Char"/>
    <w:basedOn w:val="CommentTextChar"/>
    <w:link w:val="CommentSubject"/>
    <w:uiPriority w:val="99"/>
    <w:semiHidden/>
    <w:rsid w:val="00702C87"/>
    <w:rPr>
      <w:b/>
      <w:bCs/>
      <w:sz w:val="20"/>
      <w:szCs w:val="20"/>
    </w:rPr>
  </w:style>
  <w:style w:type="paragraph" w:styleId="BalloonText">
    <w:name w:val="Balloon Text"/>
    <w:basedOn w:val="Normal"/>
    <w:link w:val="BalloonTextChar"/>
    <w:uiPriority w:val="99"/>
    <w:semiHidden/>
    <w:unhideWhenUsed/>
    <w:rsid w:val="0070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87"/>
    <w:rPr>
      <w:rFonts w:ascii="Segoe UI" w:hAnsi="Segoe UI" w:cs="Segoe UI"/>
      <w:sz w:val="18"/>
      <w:szCs w:val="18"/>
    </w:rPr>
  </w:style>
  <w:style w:type="character" w:styleId="Hyperlink">
    <w:name w:val="Hyperlink"/>
    <w:basedOn w:val="DefaultParagraphFont"/>
    <w:uiPriority w:val="99"/>
    <w:unhideWhenUsed/>
    <w:rsid w:val="00080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6190">
      <w:bodyDiv w:val="1"/>
      <w:marLeft w:val="0"/>
      <w:marRight w:val="0"/>
      <w:marTop w:val="0"/>
      <w:marBottom w:val="0"/>
      <w:divBdr>
        <w:top w:val="none" w:sz="0" w:space="0" w:color="auto"/>
        <w:left w:val="none" w:sz="0" w:space="0" w:color="auto"/>
        <w:bottom w:val="none" w:sz="0" w:space="0" w:color="auto"/>
        <w:right w:val="none" w:sz="0" w:space="0" w:color="auto"/>
      </w:divBdr>
      <w:divsChild>
        <w:div w:id="1043486052">
          <w:marLeft w:val="720"/>
          <w:marRight w:val="0"/>
          <w:marTop w:val="40"/>
          <w:marBottom w:val="80"/>
          <w:divBdr>
            <w:top w:val="none" w:sz="0" w:space="0" w:color="auto"/>
            <w:left w:val="none" w:sz="0" w:space="0" w:color="auto"/>
            <w:bottom w:val="none" w:sz="0" w:space="0" w:color="auto"/>
            <w:right w:val="none" w:sz="0" w:space="0" w:color="auto"/>
          </w:divBdr>
        </w:div>
        <w:div w:id="2138405502">
          <w:marLeft w:val="720"/>
          <w:marRight w:val="0"/>
          <w:marTop w:val="40"/>
          <w:marBottom w:val="80"/>
          <w:divBdr>
            <w:top w:val="none" w:sz="0" w:space="0" w:color="auto"/>
            <w:left w:val="none" w:sz="0" w:space="0" w:color="auto"/>
            <w:bottom w:val="none" w:sz="0" w:space="0" w:color="auto"/>
            <w:right w:val="none" w:sz="0" w:space="0" w:color="auto"/>
          </w:divBdr>
        </w:div>
        <w:div w:id="2019036607">
          <w:marLeft w:val="720"/>
          <w:marRight w:val="0"/>
          <w:marTop w:val="40"/>
          <w:marBottom w:val="80"/>
          <w:divBdr>
            <w:top w:val="none" w:sz="0" w:space="0" w:color="auto"/>
            <w:left w:val="none" w:sz="0" w:space="0" w:color="auto"/>
            <w:bottom w:val="none" w:sz="0" w:space="0" w:color="auto"/>
            <w:right w:val="none" w:sz="0" w:space="0" w:color="auto"/>
          </w:divBdr>
        </w:div>
        <w:div w:id="74593462">
          <w:marLeft w:val="720"/>
          <w:marRight w:val="0"/>
          <w:marTop w:val="40"/>
          <w:marBottom w:val="80"/>
          <w:divBdr>
            <w:top w:val="none" w:sz="0" w:space="0" w:color="auto"/>
            <w:left w:val="none" w:sz="0" w:space="0" w:color="auto"/>
            <w:bottom w:val="none" w:sz="0" w:space="0" w:color="auto"/>
            <w:right w:val="none" w:sz="0" w:space="0" w:color="auto"/>
          </w:divBdr>
        </w:div>
        <w:div w:id="1106542330">
          <w:marLeft w:val="720"/>
          <w:marRight w:val="0"/>
          <w:marTop w:val="40"/>
          <w:marBottom w:val="80"/>
          <w:divBdr>
            <w:top w:val="none" w:sz="0" w:space="0" w:color="auto"/>
            <w:left w:val="none" w:sz="0" w:space="0" w:color="auto"/>
            <w:bottom w:val="none" w:sz="0" w:space="0" w:color="auto"/>
            <w:right w:val="none" w:sz="0" w:space="0" w:color="auto"/>
          </w:divBdr>
        </w:div>
        <w:div w:id="140269597">
          <w:marLeft w:val="720"/>
          <w:marRight w:val="0"/>
          <w:marTop w:val="40"/>
          <w:marBottom w:val="80"/>
          <w:divBdr>
            <w:top w:val="none" w:sz="0" w:space="0" w:color="auto"/>
            <w:left w:val="none" w:sz="0" w:space="0" w:color="auto"/>
            <w:bottom w:val="none" w:sz="0" w:space="0" w:color="auto"/>
            <w:right w:val="none" w:sz="0" w:space="0" w:color="auto"/>
          </w:divBdr>
        </w:div>
        <w:div w:id="1826048197">
          <w:marLeft w:val="720"/>
          <w:marRight w:val="0"/>
          <w:marTop w:val="40"/>
          <w:marBottom w:val="80"/>
          <w:divBdr>
            <w:top w:val="none" w:sz="0" w:space="0" w:color="auto"/>
            <w:left w:val="none" w:sz="0" w:space="0" w:color="auto"/>
            <w:bottom w:val="none" w:sz="0" w:space="0" w:color="auto"/>
            <w:right w:val="none" w:sz="0" w:space="0" w:color="auto"/>
          </w:divBdr>
        </w:div>
        <w:div w:id="193467148">
          <w:marLeft w:val="720"/>
          <w:marRight w:val="0"/>
          <w:marTop w:val="40"/>
          <w:marBottom w:val="80"/>
          <w:divBdr>
            <w:top w:val="none" w:sz="0" w:space="0" w:color="auto"/>
            <w:left w:val="none" w:sz="0" w:space="0" w:color="auto"/>
            <w:bottom w:val="none" w:sz="0" w:space="0" w:color="auto"/>
            <w:right w:val="none" w:sz="0" w:space="0" w:color="auto"/>
          </w:divBdr>
        </w:div>
        <w:div w:id="759522092">
          <w:marLeft w:val="720"/>
          <w:marRight w:val="0"/>
          <w:marTop w:val="40"/>
          <w:marBottom w:val="80"/>
          <w:divBdr>
            <w:top w:val="none" w:sz="0" w:space="0" w:color="auto"/>
            <w:left w:val="none" w:sz="0" w:space="0" w:color="auto"/>
            <w:bottom w:val="none" w:sz="0" w:space="0" w:color="auto"/>
            <w:right w:val="none" w:sz="0" w:space="0" w:color="auto"/>
          </w:divBdr>
        </w:div>
        <w:div w:id="186256684">
          <w:marLeft w:val="720"/>
          <w:marRight w:val="0"/>
          <w:marTop w:val="40"/>
          <w:marBottom w:val="80"/>
          <w:divBdr>
            <w:top w:val="none" w:sz="0" w:space="0" w:color="auto"/>
            <w:left w:val="none" w:sz="0" w:space="0" w:color="auto"/>
            <w:bottom w:val="none" w:sz="0" w:space="0" w:color="auto"/>
            <w:right w:val="none" w:sz="0" w:space="0" w:color="auto"/>
          </w:divBdr>
        </w:div>
        <w:div w:id="2122870725">
          <w:marLeft w:val="720"/>
          <w:marRight w:val="0"/>
          <w:marTop w:val="40"/>
          <w:marBottom w:val="80"/>
          <w:divBdr>
            <w:top w:val="none" w:sz="0" w:space="0" w:color="auto"/>
            <w:left w:val="none" w:sz="0" w:space="0" w:color="auto"/>
            <w:bottom w:val="none" w:sz="0" w:space="0" w:color="auto"/>
            <w:right w:val="none" w:sz="0" w:space="0" w:color="auto"/>
          </w:divBdr>
        </w:div>
        <w:div w:id="1350372457">
          <w:marLeft w:val="720"/>
          <w:marRight w:val="0"/>
          <w:marTop w:val="40"/>
          <w:marBottom w:val="80"/>
          <w:divBdr>
            <w:top w:val="none" w:sz="0" w:space="0" w:color="auto"/>
            <w:left w:val="none" w:sz="0" w:space="0" w:color="auto"/>
            <w:bottom w:val="none" w:sz="0" w:space="0" w:color="auto"/>
            <w:right w:val="none" w:sz="0" w:space="0" w:color="auto"/>
          </w:divBdr>
        </w:div>
        <w:div w:id="220101474">
          <w:marLeft w:val="720"/>
          <w:marRight w:val="0"/>
          <w:marTop w:val="40"/>
          <w:marBottom w:val="80"/>
          <w:divBdr>
            <w:top w:val="none" w:sz="0" w:space="0" w:color="auto"/>
            <w:left w:val="none" w:sz="0" w:space="0" w:color="auto"/>
            <w:bottom w:val="none" w:sz="0" w:space="0" w:color="auto"/>
            <w:right w:val="none" w:sz="0" w:space="0" w:color="auto"/>
          </w:divBdr>
        </w:div>
      </w:divsChild>
    </w:div>
    <w:div w:id="17917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arizon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health.arizona.edu/" TargetMode="External"/><Relationship Id="rId12" Type="http://schemas.openxmlformats.org/officeDocument/2006/relationships/hyperlink" Target="mailto:mtearne@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abbylohr@email.arizona.edu"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mailto:yann@email.arizona.edu" TargetMode="External"/><Relationship Id="rId4" Type="http://schemas.openxmlformats.org/officeDocument/2006/relationships/webSettings" Target="webSettings.xml"/><Relationship Id="rId9" Type="http://schemas.openxmlformats.org/officeDocument/2006/relationships/hyperlink" Target="mailto:kjf@email.arizona.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Tearne</dc:creator>
  <cp:keywords/>
  <dc:description/>
  <cp:lastModifiedBy>Michael Tearne</cp:lastModifiedBy>
  <cp:revision>9</cp:revision>
  <cp:lastPrinted>2018-01-17T17:22:00Z</cp:lastPrinted>
  <dcterms:created xsi:type="dcterms:W3CDTF">2018-01-18T16:01:00Z</dcterms:created>
  <dcterms:modified xsi:type="dcterms:W3CDTF">2018-01-18T18:39:00Z</dcterms:modified>
</cp:coreProperties>
</file>