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E9" w:rsidRPr="003902DD" w:rsidRDefault="00A729E9" w:rsidP="00CA58CE">
      <w:pPr>
        <w:ind w:left="720"/>
        <w:jc w:val="center"/>
        <w:rPr>
          <w:b/>
          <w:sz w:val="28"/>
          <w:szCs w:val="28"/>
        </w:rPr>
      </w:pPr>
      <w:r w:rsidRPr="003902DD">
        <w:rPr>
          <w:b/>
          <w:sz w:val="28"/>
          <w:szCs w:val="28"/>
        </w:rPr>
        <w:t>College Climate Committee Meeting</w:t>
      </w:r>
    </w:p>
    <w:p w:rsidR="00A729E9" w:rsidRPr="003902DD" w:rsidRDefault="00337446" w:rsidP="00CA58CE">
      <w:pPr>
        <w:ind w:left="720"/>
        <w:jc w:val="center"/>
        <w:rPr>
          <w:b/>
          <w:sz w:val="28"/>
          <w:szCs w:val="28"/>
        </w:rPr>
      </w:pPr>
      <w:r>
        <w:rPr>
          <w:b/>
          <w:sz w:val="28"/>
          <w:szCs w:val="28"/>
        </w:rPr>
        <w:t>7/12</w:t>
      </w:r>
      <w:r w:rsidR="00D55998">
        <w:rPr>
          <w:b/>
          <w:sz w:val="28"/>
          <w:szCs w:val="28"/>
        </w:rPr>
        <w:t>/17</w:t>
      </w:r>
    </w:p>
    <w:p w:rsidR="00A0162E" w:rsidRDefault="00A729E9" w:rsidP="00A0162E">
      <w:pPr>
        <w:ind w:left="720"/>
      </w:pPr>
      <w:r w:rsidRPr="00CA58CE">
        <w:rPr>
          <w:u w:val="single"/>
        </w:rPr>
        <w:t>Present:</w:t>
      </w:r>
      <w:r>
        <w:t xml:space="preserve"> </w:t>
      </w:r>
      <w:r w:rsidR="00D20BAB">
        <w:t>Ryley Tegler, Erika Barrett</w:t>
      </w:r>
      <w:r w:rsidR="00A0162E">
        <w:t xml:space="preserve">, </w:t>
      </w:r>
      <w:r>
        <w:t>Abby</w:t>
      </w:r>
      <w:r w:rsidR="00A0162E">
        <w:t xml:space="preserve"> Lohr</w:t>
      </w:r>
      <w:r>
        <w:t>, Michael</w:t>
      </w:r>
      <w:r w:rsidR="00A0162E">
        <w:t xml:space="preserve"> Tearne</w:t>
      </w:r>
      <w:r>
        <w:t>, Kim</w:t>
      </w:r>
      <w:r w:rsidR="00A0162E">
        <w:t xml:space="preserve"> Barnes</w:t>
      </w:r>
      <w:r>
        <w:t xml:space="preserve">, </w:t>
      </w:r>
      <w:r w:rsidR="00707AED">
        <w:t xml:space="preserve">Yann Klimentidis, </w:t>
      </w:r>
      <w:r w:rsidR="00337446">
        <w:t xml:space="preserve">Julie Nguyen, Lubna </w:t>
      </w:r>
      <w:r w:rsidR="00337446" w:rsidRPr="00337446">
        <w:t>Govindarajan</w:t>
      </w:r>
      <w:r w:rsidR="00337446">
        <w:t xml:space="preserve"> </w:t>
      </w:r>
      <w:bookmarkStart w:id="0" w:name="_GoBack"/>
      <w:bookmarkEnd w:id="0"/>
      <w:r w:rsidR="00337446">
        <w:t>and Maggie Ramirez.</w:t>
      </w:r>
    </w:p>
    <w:p w:rsidR="00A0162E" w:rsidRPr="003902DD" w:rsidRDefault="00083D81" w:rsidP="00083D81">
      <w:pPr>
        <w:spacing w:before="240"/>
        <w:ind w:left="720"/>
        <w:jc w:val="center"/>
        <w:rPr>
          <w:b/>
          <w:sz w:val="24"/>
          <w:szCs w:val="24"/>
          <w:u w:val="single"/>
        </w:rPr>
      </w:pPr>
      <w:r w:rsidRPr="003902DD">
        <w:rPr>
          <w:b/>
          <w:sz w:val="24"/>
          <w:szCs w:val="24"/>
          <w:u w:val="single"/>
        </w:rPr>
        <w:t>Meeting Agenda</w:t>
      </w:r>
      <w:r w:rsidR="00A0162E" w:rsidRPr="003902DD">
        <w:rPr>
          <w:b/>
          <w:sz w:val="24"/>
          <w:szCs w:val="24"/>
          <w:u w:val="single"/>
        </w:rPr>
        <w:t>:</w:t>
      </w:r>
    </w:p>
    <w:p w:rsidR="00A0162E" w:rsidRDefault="00A0162E" w:rsidP="00A0162E">
      <w:pPr>
        <w:pStyle w:val="ListParagraph"/>
        <w:numPr>
          <w:ilvl w:val="0"/>
          <w:numId w:val="1"/>
        </w:numPr>
        <w:spacing w:before="240"/>
      </w:pPr>
      <w:r>
        <w:t>Ice Breaker</w:t>
      </w:r>
    </w:p>
    <w:p w:rsidR="00A0162E" w:rsidRDefault="00D20BAB" w:rsidP="00A0162E">
      <w:pPr>
        <w:pStyle w:val="ListParagraph"/>
        <w:numPr>
          <w:ilvl w:val="0"/>
          <w:numId w:val="1"/>
        </w:numPr>
        <w:spacing w:before="240"/>
      </w:pPr>
      <w:r>
        <w:t>Budget Discussion</w:t>
      </w:r>
    </w:p>
    <w:p w:rsidR="00D20BAB" w:rsidRDefault="00D20BAB" w:rsidP="00D20BAB">
      <w:pPr>
        <w:pStyle w:val="ListParagraph"/>
        <w:numPr>
          <w:ilvl w:val="1"/>
          <w:numId w:val="1"/>
        </w:numPr>
        <w:spacing w:after="0" w:line="240" w:lineRule="auto"/>
        <w:contextualSpacing w:val="0"/>
      </w:pPr>
      <w:r>
        <w:t>What ideas do you have that the college could support financially?</w:t>
      </w:r>
    </w:p>
    <w:p w:rsidR="00D20BAB" w:rsidRDefault="00D20BAB" w:rsidP="00D20BAB">
      <w:pPr>
        <w:pStyle w:val="ListParagraph"/>
        <w:numPr>
          <w:ilvl w:val="1"/>
          <w:numId w:val="1"/>
        </w:numPr>
        <w:spacing w:before="240"/>
      </w:pPr>
      <w:r>
        <w:t>What’s the best way to ask for money?</w:t>
      </w:r>
    </w:p>
    <w:p w:rsidR="00707AED" w:rsidRDefault="00D20BAB" w:rsidP="00A0162E">
      <w:pPr>
        <w:pStyle w:val="ListParagraph"/>
        <w:numPr>
          <w:ilvl w:val="0"/>
          <w:numId w:val="1"/>
        </w:numPr>
        <w:spacing w:before="240"/>
      </w:pPr>
      <w:r>
        <w:t>Deans’ Council</w:t>
      </w:r>
    </w:p>
    <w:p w:rsidR="00D20BAB" w:rsidRDefault="00D20BAB" w:rsidP="00D20BAB">
      <w:pPr>
        <w:pStyle w:val="ListParagraph"/>
        <w:numPr>
          <w:ilvl w:val="1"/>
          <w:numId w:val="1"/>
        </w:numPr>
        <w:spacing w:after="0" w:line="240" w:lineRule="auto"/>
        <w:contextualSpacing w:val="0"/>
        <w:rPr>
          <w:rFonts w:cs="Times New Roman"/>
        </w:rPr>
      </w:pPr>
      <w:r>
        <w:t>When should we attend</w:t>
      </w:r>
    </w:p>
    <w:p w:rsidR="00D20BAB" w:rsidRDefault="00D20BAB" w:rsidP="00D20BAB">
      <w:pPr>
        <w:pStyle w:val="ListParagraph"/>
        <w:numPr>
          <w:ilvl w:val="1"/>
          <w:numId w:val="1"/>
        </w:numPr>
        <w:spacing w:after="0" w:line="240" w:lineRule="auto"/>
        <w:contextualSpacing w:val="0"/>
      </w:pPr>
      <w:r>
        <w:t>What do we want to discuss</w:t>
      </w:r>
    </w:p>
    <w:p w:rsidR="003902DD" w:rsidRDefault="003902DD" w:rsidP="003902DD">
      <w:pPr>
        <w:spacing w:before="240"/>
        <w:ind w:left="720"/>
        <w:jc w:val="center"/>
        <w:rPr>
          <w:b/>
          <w:sz w:val="24"/>
          <w:szCs w:val="24"/>
          <w:u w:val="single"/>
        </w:rPr>
      </w:pPr>
      <w:r w:rsidRPr="003902DD">
        <w:rPr>
          <w:b/>
          <w:sz w:val="24"/>
          <w:szCs w:val="24"/>
          <w:u w:val="single"/>
        </w:rPr>
        <w:t>Meeting Notes:</w:t>
      </w:r>
    </w:p>
    <w:p w:rsidR="003902DD" w:rsidRDefault="003902DD" w:rsidP="003902DD">
      <w:pPr>
        <w:pStyle w:val="NoSpacing"/>
      </w:pPr>
    </w:p>
    <w:p w:rsidR="00707AED" w:rsidRDefault="00707AED" w:rsidP="003902DD">
      <w:pPr>
        <w:pStyle w:val="NoSpacing"/>
      </w:pPr>
      <w:r w:rsidRPr="00D95CB1">
        <w:rPr>
          <w:b/>
          <w:u w:val="single"/>
        </w:rPr>
        <w:t>Ice Breaker:</w:t>
      </w:r>
      <w:r>
        <w:t xml:space="preserve"> Abby presented a quick ice breaker.</w:t>
      </w:r>
    </w:p>
    <w:p w:rsidR="00707AED" w:rsidRDefault="00707AED" w:rsidP="003902DD">
      <w:pPr>
        <w:pStyle w:val="NoSpacing"/>
      </w:pPr>
    </w:p>
    <w:p w:rsidR="00D95CB1" w:rsidRDefault="00D20BAB" w:rsidP="00D95CB1">
      <w:pPr>
        <w:pStyle w:val="NoSpacing"/>
      </w:pPr>
      <w:r w:rsidRPr="00D20BAB">
        <w:rPr>
          <w:b/>
          <w:u w:val="single"/>
        </w:rPr>
        <w:t>Budget and Deans’ Council Discussion:</w:t>
      </w:r>
    </w:p>
    <w:p w:rsidR="00D20BAB" w:rsidRDefault="00D20BAB" w:rsidP="00D95CB1">
      <w:pPr>
        <w:pStyle w:val="NoSpacing"/>
      </w:pPr>
    </w:p>
    <w:p w:rsidR="00D20BAB" w:rsidRDefault="00D20BAB" w:rsidP="00D95CB1">
      <w:pPr>
        <w:pStyle w:val="NoSpacing"/>
      </w:pPr>
      <w:r>
        <w:t>There was a terrific discussion about how to approach Dean Hakim for funds for the 2017/18 CEC initiatives.</w:t>
      </w:r>
    </w:p>
    <w:p w:rsidR="00D20BAB" w:rsidRDefault="00D20BAB" w:rsidP="00D95CB1">
      <w:pPr>
        <w:pStyle w:val="NoSpacing"/>
      </w:pPr>
    </w:p>
    <w:p w:rsidR="00D20BAB" w:rsidRDefault="00D20BAB" w:rsidP="00D95CB1">
      <w:pPr>
        <w:pStyle w:val="NoSpacing"/>
      </w:pPr>
      <w:r>
        <w:t>Erica will take the lead on putting a budget justification together and will send an email to the team leads. By our July 12</w:t>
      </w:r>
      <w:r w:rsidRPr="00D20BAB">
        <w:rPr>
          <w:vertAlign w:val="superscript"/>
        </w:rPr>
        <w:t>th</w:t>
      </w:r>
      <w:r>
        <w:t xml:space="preserve"> meeting, team leads will submit action items that</w:t>
      </w:r>
      <w:r w:rsidR="0059505B">
        <w:t xml:space="preserve"> will need funding in the coming year along with any information they have on cost. By our August meeting, all team leads will submit final, estimated costs with documentation supporting the estimate.</w:t>
      </w:r>
    </w:p>
    <w:p w:rsidR="0059505B" w:rsidRDefault="0059505B" w:rsidP="00D95CB1">
      <w:pPr>
        <w:pStyle w:val="NoSpacing"/>
      </w:pPr>
    </w:p>
    <w:p w:rsidR="0059505B" w:rsidRDefault="0059505B" w:rsidP="00D95CB1">
      <w:pPr>
        <w:pStyle w:val="NoSpacing"/>
      </w:pPr>
      <w:r>
        <w:t>At the Deans’ August meeting (third Monday), CEC representatives will present budget request. The presentation will include a review of the initial survey in which action items were identified, an update of progress to date and the vision for the coming year.</w:t>
      </w:r>
    </w:p>
    <w:p w:rsidR="0059505B" w:rsidRDefault="0059505B" w:rsidP="00D95CB1">
      <w:pPr>
        <w:pStyle w:val="NoSpacing"/>
      </w:pPr>
    </w:p>
    <w:p w:rsidR="0059505B" w:rsidRDefault="0059505B" w:rsidP="00D95CB1">
      <w:pPr>
        <w:pStyle w:val="NoSpacing"/>
      </w:pPr>
      <w:r>
        <w:t>There was also a discussion about getting feedback and suggestions from faculty, staff and students. Amy will work with I.T. to create a suggestion box in a “Contact Us” style to be put on the Hub for student concerns. Michael will work with Kim, Abby and I.T. to create a public space on the Hub for CEC documents and suggestion box specifically for our committee.</w:t>
      </w:r>
    </w:p>
    <w:p w:rsidR="0059505B" w:rsidRDefault="0059505B" w:rsidP="00D95CB1">
      <w:pPr>
        <w:pStyle w:val="NoSpacing"/>
      </w:pPr>
    </w:p>
    <w:p w:rsidR="0059505B" w:rsidRDefault="0059505B" w:rsidP="00D95CB1">
      <w:pPr>
        <w:pStyle w:val="NoSpacing"/>
      </w:pPr>
      <w:r>
        <w:t>Team leads, if you haven’t done so already, please reach out to new volunteers from the last MEZCOPH Retreat.</w:t>
      </w:r>
    </w:p>
    <w:p w:rsidR="00D20BAB" w:rsidRDefault="00D20BAB" w:rsidP="00D95CB1">
      <w:pPr>
        <w:pStyle w:val="NoSpacing"/>
      </w:pPr>
    </w:p>
    <w:p w:rsidR="00D95CB1" w:rsidRPr="003902DD" w:rsidRDefault="00D95CB1" w:rsidP="00D95CB1">
      <w:pPr>
        <w:pStyle w:val="NoSpacing"/>
      </w:pPr>
      <w:r w:rsidRPr="00D95CB1">
        <w:rPr>
          <w:b/>
          <w:u w:val="single"/>
        </w:rPr>
        <w:t>Next Meeting:</w:t>
      </w:r>
      <w:r>
        <w:t xml:space="preserve"> Wednesday, </w:t>
      </w:r>
      <w:r w:rsidR="0059505B">
        <w:t>July</w:t>
      </w:r>
      <w:r>
        <w:t xml:space="preserve"> 12, 9 -10 a.m. in A276.</w:t>
      </w:r>
    </w:p>
    <w:sectPr w:rsidR="00D95CB1" w:rsidRPr="003902DD" w:rsidSect="00CA5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5DB"/>
    <w:multiLevelType w:val="hybridMultilevel"/>
    <w:tmpl w:val="14BE3D6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0E11650E"/>
    <w:multiLevelType w:val="hybridMultilevel"/>
    <w:tmpl w:val="2C2CE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70441"/>
    <w:multiLevelType w:val="hybridMultilevel"/>
    <w:tmpl w:val="C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4CED"/>
    <w:multiLevelType w:val="hybridMultilevel"/>
    <w:tmpl w:val="AAB2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D0FB5"/>
    <w:multiLevelType w:val="hybridMultilevel"/>
    <w:tmpl w:val="85DA99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BC5818"/>
    <w:multiLevelType w:val="hybridMultilevel"/>
    <w:tmpl w:val="8104133C"/>
    <w:lvl w:ilvl="0" w:tplc="A7F4D05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9635D0"/>
    <w:multiLevelType w:val="hybridMultilevel"/>
    <w:tmpl w:val="6A36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13E08"/>
    <w:multiLevelType w:val="hybridMultilevel"/>
    <w:tmpl w:val="E392F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D1BD4"/>
    <w:multiLevelType w:val="hybridMultilevel"/>
    <w:tmpl w:val="259E979A"/>
    <w:lvl w:ilvl="0" w:tplc="35D206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25023"/>
    <w:multiLevelType w:val="hybridMultilevel"/>
    <w:tmpl w:val="EE62E334"/>
    <w:lvl w:ilvl="0" w:tplc="EC5AB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AA5A85"/>
    <w:multiLevelType w:val="hybridMultilevel"/>
    <w:tmpl w:val="F712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AF04A0"/>
    <w:multiLevelType w:val="hybridMultilevel"/>
    <w:tmpl w:val="2C947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DE3421"/>
    <w:multiLevelType w:val="hybridMultilevel"/>
    <w:tmpl w:val="BCA8F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5D0025"/>
    <w:multiLevelType w:val="hybridMultilevel"/>
    <w:tmpl w:val="514087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D04303"/>
    <w:multiLevelType w:val="hybridMultilevel"/>
    <w:tmpl w:val="5BF4352A"/>
    <w:lvl w:ilvl="0" w:tplc="7DC42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513FD"/>
    <w:multiLevelType w:val="hybridMultilevel"/>
    <w:tmpl w:val="2FC621B0"/>
    <w:lvl w:ilvl="0" w:tplc="7DC42BD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81DFA"/>
    <w:multiLevelType w:val="hybridMultilevel"/>
    <w:tmpl w:val="6988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14C62"/>
    <w:multiLevelType w:val="hybridMultilevel"/>
    <w:tmpl w:val="3CEA28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BFE0660"/>
    <w:multiLevelType w:val="hybridMultilevel"/>
    <w:tmpl w:val="9AE4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0D51FD"/>
    <w:multiLevelType w:val="hybridMultilevel"/>
    <w:tmpl w:val="02E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0"/>
  </w:num>
  <w:num w:numId="5">
    <w:abstractNumId w:val="2"/>
  </w:num>
  <w:num w:numId="6">
    <w:abstractNumId w:val="3"/>
  </w:num>
  <w:num w:numId="7">
    <w:abstractNumId w:val="11"/>
  </w:num>
  <w:num w:numId="8">
    <w:abstractNumId w:val="12"/>
  </w:num>
  <w:num w:numId="9">
    <w:abstractNumId w:val="7"/>
  </w:num>
  <w:num w:numId="10">
    <w:abstractNumId w:val="4"/>
  </w:num>
  <w:num w:numId="11">
    <w:abstractNumId w:val="6"/>
  </w:num>
  <w:num w:numId="12">
    <w:abstractNumId w:val="17"/>
  </w:num>
  <w:num w:numId="13">
    <w:abstractNumId w:val="13"/>
  </w:num>
  <w:num w:numId="14">
    <w:abstractNumId w:val="10"/>
  </w:num>
  <w:num w:numId="15">
    <w:abstractNumId w:val="15"/>
  </w:num>
  <w:num w:numId="16">
    <w:abstractNumId w:val="8"/>
  </w:num>
  <w:num w:numId="17">
    <w:abstractNumId w:val="9"/>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9"/>
    <w:rsid w:val="00083D81"/>
    <w:rsid w:val="00146889"/>
    <w:rsid w:val="00207D7A"/>
    <w:rsid w:val="002A593E"/>
    <w:rsid w:val="00337446"/>
    <w:rsid w:val="003902DD"/>
    <w:rsid w:val="003A0E8C"/>
    <w:rsid w:val="004059E3"/>
    <w:rsid w:val="0059505B"/>
    <w:rsid w:val="006A0A3A"/>
    <w:rsid w:val="00707AED"/>
    <w:rsid w:val="0072316D"/>
    <w:rsid w:val="00802DA3"/>
    <w:rsid w:val="00813602"/>
    <w:rsid w:val="008D65D2"/>
    <w:rsid w:val="008E2B61"/>
    <w:rsid w:val="009725C1"/>
    <w:rsid w:val="00985DF4"/>
    <w:rsid w:val="009A5905"/>
    <w:rsid w:val="009F3487"/>
    <w:rsid w:val="00A0162E"/>
    <w:rsid w:val="00A729E9"/>
    <w:rsid w:val="00C5182E"/>
    <w:rsid w:val="00CA58CE"/>
    <w:rsid w:val="00D20BAB"/>
    <w:rsid w:val="00D55998"/>
    <w:rsid w:val="00D95CB1"/>
    <w:rsid w:val="00F06A9A"/>
    <w:rsid w:val="00F71928"/>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6E6C-1EE6-4956-916A-AC6F67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E9"/>
    <w:pPr>
      <w:spacing w:after="200" w:line="276" w:lineRule="auto"/>
      <w:ind w:left="720"/>
      <w:contextualSpacing/>
    </w:pPr>
  </w:style>
  <w:style w:type="paragraph" w:styleId="NoSpacing">
    <w:name w:val="No Spacing"/>
    <w:uiPriority w:val="1"/>
    <w:qFormat/>
    <w:rsid w:val="003902DD"/>
    <w:pPr>
      <w:spacing w:after="0" w:line="240" w:lineRule="auto"/>
    </w:pPr>
    <w:rPr>
      <w:rFonts w:ascii="Calibri" w:hAnsi="Calibri" w:cs="Calibri"/>
    </w:rPr>
  </w:style>
  <w:style w:type="table" w:styleId="TableGrid">
    <w:name w:val="Table Grid"/>
    <w:basedOn w:val="TableNormal"/>
    <w:uiPriority w:val="39"/>
    <w:rsid w:val="00D2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2848">
      <w:bodyDiv w:val="1"/>
      <w:marLeft w:val="0"/>
      <w:marRight w:val="0"/>
      <w:marTop w:val="0"/>
      <w:marBottom w:val="0"/>
      <w:divBdr>
        <w:top w:val="none" w:sz="0" w:space="0" w:color="auto"/>
        <w:left w:val="none" w:sz="0" w:space="0" w:color="auto"/>
        <w:bottom w:val="none" w:sz="0" w:space="0" w:color="auto"/>
        <w:right w:val="none" w:sz="0" w:space="0" w:color="auto"/>
      </w:divBdr>
    </w:div>
    <w:div w:id="1864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BB31-A318-49A0-BBA2-CCA1AB3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Michael Tearne</cp:lastModifiedBy>
  <cp:revision>4</cp:revision>
  <dcterms:created xsi:type="dcterms:W3CDTF">2017-06-14T17:38:00Z</dcterms:created>
  <dcterms:modified xsi:type="dcterms:W3CDTF">2017-07-12T17:14:00Z</dcterms:modified>
</cp:coreProperties>
</file>