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A8BF57" w14:textId="77777777" w:rsidR="008B239E" w:rsidRPr="00A5507C" w:rsidRDefault="00311E65" w:rsidP="00A5507C">
      <w:pPr>
        <w:jc w:val="center"/>
        <w:rPr>
          <w:b/>
          <w:sz w:val="32"/>
        </w:rPr>
      </w:pPr>
      <w:r>
        <w:rPr>
          <w:noProof/>
        </w:rPr>
        <w:drawing>
          <wp:inline distT="0" distB="0" distL="0" distR="0" wp14:anchorId="1C1F7141" wp14:editId="7D489A8F">
            <wp:extent cx="1676400" cy="704850"/>
            <wp:effectExtent l="0" t="0" r="0" b="0"/>
            <wp:docPr id="1" name="Picture 1" descr="Description: COPH_Logo_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OPH_Logo_Transpar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76400" cy="704850"/>
                    </a:xfrm>
                    <a:prstGeom prst="rect">
                      <a:avLst/>
                    </a:prstGeom>
                    <a:noFill/>
                    <a:ln>
                      <a:noFill/>
                    </a:ln>
                  </pic:spPr>
                </pic:pic>
              </a:graphicData>
            </a:graphic>
          </wp:inline>
        </w:drawing>
      </w:r>
    </w:p>
    <w:p w14:paraId="460C899B" w14:textId="77777777" w:rsidR="006C5B2C" w:rsidRDefault="006C5B2C">
      <w:pPr>
        <w:jc w:val="center"/>
        <w:rPr>
          <w:b/>
        </w:rPr>
      </w:pPr>
    </w:p>
    <w:p w14:paraId="77C137C1" w14:textId="77777777" w:rsidR="008B239E" w:rsidRDefault="008B239E">
      <w:pPr>
        <w:jc w:val="center"/>
        <w:rPr>
          <w:b/>
        </w:rPr>
      </w:pPr>
      <w:r>
        <w:rPr>
          <w:b/>
        </w:rPr>
        <w:t>Faculty Assembly Minutes</w:t>
      </w:r>
    </w:p>
    <w:p w14:paraId="4A84EE6F" w14:textId="22733C1B" w:rsidR="008B239E" w:rsidRDefault="00BC64B6">
      <w:pPr>
        <w:jc w:val="center"/>
        <w:rPr>
          <w:b/>
        </w:rPr>
      </w:pPr>
      <w:r>
        <w:rPr>
          <w:b/>
        </w:rPr>
        <w:t xml:space="preserve"> </w:t>
      </w:r>
      <w:r w:rsidR="001436A3">
        <w:rPr>
          <w:b/>
        </w:rPr>
        <w:t>April 17</w:t>
      </w:r>
      <w:r w:rsidR="00A23884">
        <w:rPr>
          <w:b/>
        </w:rPr>
        <w:t>, 201</w:t>
      </w:r>
      <w:r w:rsidR="00C02332">
        <w:rPr>
          <w:b/>
        </w:rPr>
        <w:t>5</w:t>
      </w:r>
    </w:p>
    <w:p w14:paraId="68BBF3F6" w14:textId="1FDABD37" w:rsidR="00CC7C70" w:rsidRDefault="0035516A" w:rsidP="00CC7C70">
      <w:pPr>
        <w:jc w:val="center"/>
        <w:rPr>
          <w:b/>
        </w:rPr>
      </w:pPr>
      <w:r>
        <w:rPr>
          <w:b/>
        </w:rPr>
        <w:t>“</w:t>
      </w:r>
      <w:r w:rsidR="004A7ADA">
        <w:rPr>
          <w:b/>
        </w:rPr>
        <w:t>Final</w:t>
      </w:r>
      <w:bookmarkStart w:id="0" w:name="_GoBack"/>
      <w:bookmarkEnd w:id="0"/>
      <w:r w:rsidR="00CC7C70">
        <w:rPr>
          <w:b/>
        </w:rPr>
        <w:t>”</w:t>
      </w:r>
    </w:p>
    <w:p w14:paraId="0D8B03D4" w14:textId="3F01A855" w:rsidR="008B239E" w:rsidRDefault="00A23884">
      <w:pPr>
        <w:jc w:val="center"/>
        <w:rPr>
          <w:b/>
        </w:rPr>
      </w:pPr>
      <w:r>
        <w:rPr>
          <w:b/>
        </w:rPr>
        <w:t>12:00-1:0</w:t>
      </w:r>
      <w:r w:rsidR="00FB079D">
        <w:rPr>
          <w:b/>
        </w:rPr>
        <w:t>0</w:t>
      </w:r>
      <w:r w:rsidR="0007691A">
        <w:rPr>
          <w:b/>
        </w:rPr>
        <w:t xml:space="preserve"> pm</w:t>
      </w:r>
    </w:p>
    <w:p w14:paraId="291E9F3A" w14:textId="77777777" w:rsidR="008B239E" w:rsidRDefault="008B239E">
      <w:pPr>
        <w:jc w:val="center"/>
        <w:rPr>
          <w:b/>
        </w:rPr>
      </w:pPr>
      <w:r>
        <w:rPr>
          <w:b/>
        </w:rPr>
        <w:t>Drachman Hall A116</w:t>
      </w:r>
    </w:p>
    <w:p w14:paraId="16CF4B4A" w14:textId="77777777" w:rsidR="00357B3B" w:rsidRDefault="00357B3B" w:rsidP="00294549">
      <w:pPr>
        <w:rPr>
          <w:i/>
          <w:u w:val="single"/>
        </w:rPr>
      </w:pPr>
    </w:p>
    <w:p w14:paraId="6A07D88C" w14:textId="77777777" w:rsidR="006C5B2C" w:rsidRDefault="006C5B2C">
      <w:pPr>
        <w:rPr>
          <w:b/>
          <w:u w:val="single"/>
        </w:rPr>
      </w:pPr>
    </w:p>
    <w:p w14:paraId="6BC75C74" w14:textId="32B0BA7B" w:rsidR="00515075" w:rsidRDefault="008B239E">
      <w:pPr>
        <w:rPr>
          <w:i/>
        </w:rPr>
      </w:pPr>
      <w:r w:rsidRPr="000E1BE1">
        <w:rPr>
          <w:b/>
          <w:u w:val="single"/>
        </w:rPr>
        <w:t>Faculty Present</w:t>
      </w:r>
      <w:r w:rsidRPr="00513024">
        <w:rPr>
          <w:u w:val="single"/>
        </w:rPr>
        <w:t>:</w:t>
      </w:r>
      <w:r w:rsidRPr="00513024">
        <w:t xml:space="preserve"> </w:t>
      </w:r>
      <w:r w:rsidR="004B176C" w:rsidRPr="00513024">
        <w:t xml:space="preserve">  </w:t>
      </w:r>
      <w:r w:rsidR="00C02332">
        <w:t>Beth Jacobs</w:t>
      </w:r>
      <w:r w:rsidR="006B70AF">
        <w:t xml:space="preserve">, </w:t>
      </w:r>
      <w:r w:rsidR="00DA25F8" w:rsidRPr="00DA25F8">
        <w:rPr>
          <w:i/>
        </w:rPr>
        <w:t>Chair</w:t>
      </w:r>
    </w:p>
    <w:p w14:paraId="391B4DFD" w14:textId="77777777" w:rsidR="001436A3" w:rsidRDefault="00CC1837" w:rsidP="00C02332">
      <w:r>
        <w:t xml:space="preserve">Gail Barker (via video conference-Phoenix), </w:t>
      </w:r>
      <w:r w:rsidR="00C02332">
        <w:t xml:space="preserve">Leila Barraza, Paloma Beamer, </w:t>
      </w:r>
      <w:r w:rsidR="001436A3">
        <w:t xml:space="preserve">Melanie Bell, </w:t>
      </w:r>
    </w:p>
    <w:p w14:paraId="3052BD2D" w14:textId="77777777" w:rsidR="00615754" w:rsidRDefault="00615754" w:rsidP="00C02332">
      <w:r>
        <w:t xml:space="preserve">Heidi Brown, </w:t>
      </w:r>
      <w:r w:rsidR="001436A3">
        <w:t xml:space="preserve">Jeff Burgess, Scott Carvajal, </w:t>
      </w:r>
      <w:r w:rsidR="00C02332">
        <w:t xml:space="preserve">Leslie Dennis, </w:t>
      </w:r>
      <w:r w:rsidR="001436A3">
        <w:t xml:space="preserve">Kacey Ernst, </w:t>
      </w:r>
      <w:r w:rsidR="00C02332">
        <w:t>Janet Foote</w:t>
      </w:r>
      <w:r w:rsidR="001436A3">
        <w:t xml:space="preserve"> (via video conference-Phoenix), Stephanie Griffin, Angelika Gruessner, </w:t>
      </w:r>
      <w:r w:rsidR="00C02332">
        <w:t>Michael Halper</w:t>
      </w:r>
      <w:r w:rsidR="001436A3">
        <w:t xml:space="preserve">n, Robin Harris, </w:t>
      </w:r>
    </w:p>
    <w:p w14:paraId="256A4CBF" w14:textId="77777777" w:rsidR="00615754" w:rsidRDefault="001436A3" w:rsidP="00C02332">
      <w:r>
        <w:t>Paul Hsu,</w:t>
      </w:r>
      <w:r w:rsidR="00615754">
        <w:t xml:space="preserve"> </w:t>
      </w:r>
      <w:r>
        <w:t xml:space="preserve">Brent Langellier, </w:t>
      </w:r>
      <w:r w:rsidR="00C02332">
        <w:t xml:space="preserve">Eyal Oren, </w:t>
      </w:r>
      <w:r>
        <w:t xml:space="preserve">Mary Kay O’Rourke, </w:t>
      </w:r>
      <w:r w:rsidR="00C02332">
        <w:t xml:space="preserve">Sydney Pettygrove, </w:t>
      </w:r>
    </w:p>
    <w:p w14:paraId="1721B4DB" w14:textId="2B75545F" w:rsidR="00C02332" w:rsidRDefault="001436A3" w:rsidP="00C02332">
      <w:r>
        <w:t>Kristen Pogreba Brown, Denise Roe, Ken</w:t>
      </w:r>
      <w:r w:rsidR="00615754">
        <w:t xml:space="preserve"> </w:t>
      </w:r>
      <w:r>
        <w:t xml:space="preserve">Schachter, </w:t>
      </w:r>
      <w:r w:rsidR="00C02332">
        <w:t>Doug Taren, and Nicole Yuan</w:t>
      </w:r>
      <w:r w:rsidR="00615754">
        <w:t>.</w:t>
      </w:r>
    </w:p>
    <w:p w14:paraId="498E3701" w14:textId="43A68317" w:rsidR="00D902F3" w:rsidRDefault="00D902F3"/>
    <w:p w14:paraId="3E243814" w14:textId="77777777" w:rsidR="00CC1837" w:rsidRDefault="00CC1837">
      <w:pPr>
        <w:rPr>
          <w:i/>
          <w:u w:val="single"/>
        </w:rPr>
      </w:pPr>
    </w:p>
    <w:p w14:paraId="6FE10BFC" w14:textId="77777777" w:rsidR="006F5C33" w:rsidRPr="00AF2A69" w:rsidRDefault="006C0AAC" w:rsidP="00360A69">
      <w:pPr>
        <w:rPr>
          <w:b/>
        </w:rPr>
      </w:pPr>
      <w:r w:rsidRPr="000E1BE1">
        <w:rPr>
          <w:b/>
          <w:u w:val="single"/>
        </w:rPr>
        <w:t>Other MEZCOPH Personnel</w:t>
      </w:r>
      <w:r w:rsidRPr="000E1BE1">
        <w:rPr>
          <w:b/>
        </w:rPr>
        <w:t xml:space="preserve">:  </w:t>
      </w:r>
    </w:p>
    <w:p w14:paraId="2795AE98" w14:textId="77777777" w:rsidR="00261D2D" w:rsidRPr="00261D2D" w:rsidRDefault="00043045" w:rsidP="003B28EC">
      <w:r>
        <w:t xml:space="preserve">Kathleen Crist, </w:t>
      </w:r>
      <w:r w:rsidRPr="00F62C75">
        <w:rPr>
          <w:i/>
        </w:rPr>
        <w:t>Coordinator, MEZCOPH Academic Curri</w:t>
      </w:r>
      <w:r w:rsidR="0034007D">
        <w:rPr>
          <w:i/>
        </w:rPr>
        <w:t>culum and Faculty Affairs</w:t>
      </w:r>
    </w:p>
    <w:p w14:paraId="405F5AF7" w14:textId="29B08FBB" w:rsidR="005E326E" w:rsidRDefault="001436A3" w:rsidP="001436A3">
      <w:pPr>
        <w:rPr>
          <w:i/>
        </w:rPr>
      </w:pPr>
      <w:r>
        <w:t xml:space="preserve">Stephanie Springer, </w:t>
      </w:r>
      <w:r w:rsidR="00D212AF">
        <w:rPr>
          <w:i/>
        </w:rPr>
        <w:t>Assist.</w:t>
      </w:r>
      <w:r w:rsidRPr="001436A3">
        <w:rPr>
          <w:i/>
        </w:rPr>
        <w:t xml:space="preserve"> Director, Undergraduate Advising</w:t>
      </w:r>
      <w:r>
        <w:rPr>
          <w:rFonts w:ascii="Calibri" w:hAnsi="Calibri"/>
          <w:color w:val="1F497D"/>
          <w:sz w:val="18"/>
          <w:szCs w:val="18"/>
        </w:rPr>
        <w:t xml:space="preserve">, </w:t>
      </w:r>
      <w:r w:rsidR="005E326E">
        <w:rPr>
          <w:rFonts w:ascii="Calibri" w:hAnsi="Calibri"/>
          <w:color w:val="1F497D"/>
          <w:sz w:val="18"/>
          <w:szCs w:val="18"/>
        </w:rPr>
        <w:t xml:space="preserve"> </w:t>
      </w:r>
      <w:r w:rsidR="00D212AF">
        <w:rPr>
          <w:i/>
        </w:rPr>
        <w:t>MEZCOPH OSSAA</w:t>
      </w:r>
      <w:r>
        <w:rPr>
          <w:i/>
        </w:rPr>
        <w:t>; Lecturer</w:t>
      </w:r>
      <w:r w:rsidR="00D212AF">
        <w:rPr>
          <w:i/>
        </w:rPr>
        <w:t>, HPS</w:t>
      </w:r>
    </w:p>
    <w:p w14:paraId="445A143A" w14:textId="7AE5D7AC" w:rsidR="001436A3" w:rsidRPr="005E326E" w:rsidRDefault="00261D2D" w:rsidP="00FB079D">
      <w:pPr>
        <w:rPr>
          <w:rFonts w:ascii="Calibri" w:hAnsi="Calibri"/>
          <w:color w:val="1F497D"/>
          <w:sz w:val="18"/>
          <w:szCs w:val="18"/>
        </w:rPr>
      </w:pPr>
      <w:r w:rsidRPr="00847968">
        <w:t xml:space="preserve">Chris Tisch, </w:t>
      </w:r>
      <w:r w:rsidRPr="00F62C75">
        <w:rPr>
          <w:i/>
        </w:rPr>
        <w:t xml:space="preserve">Assistant Dean, MEZCOPH </w:t>
      </w:r>
      <w:r w:rsidR="00D212AF">
        <w:rPr>
          <w:i/>
        </w:rPr>
        <w:t>OSSAA</w:t>
      </w:r>
    </w:p>
    <w:p w14:paraId="05DC9697" w14:textId="4EC6C552" w:rsidR="007C4B86" w:rsidRPr="00116E16" w:rsidRDefault="00AF2A69" w:rsidP="00FB079D">
      <w:pPr>
        <w:rPr>
          <w:i/>
        </w:rPr>
      </w:pPr>
      <w:r w:rsidRPr="00CC1837">
        <w:rPr>
          <w:b/>
          <w:u w:val="single"/>
        </w:rPr>
        <w:br/>
      </w:r>
    </w:p>
    <w:p w14:paraId="5965D9C6" w14:textId="1F13EAFC" w:rsidR="00077374" w:rsidRDefault="00615754" w:rsidP="00055F0E">
      <w:pPr>
        <w:pStyle w:val="ListParagraph"/>
        <w:numPr>
          <w:ilvl w:val="0"/>
          <w:numId w:val="2"/>
        </w:numPr>
      </w:pPr>
      <w:r>
        <w:rPr>
          <w:u w:val="single"/>
        </w:rPr>
        <w:t>Review of February 20, 2015</w:t>
      </w:r>
      <w:r w:rsidR="00CC1837" w:rsidRPr="00CC1837">
        <w:rPr>
          <w:u w:val="single"/>
        </w:rPr>
        <w:t xml:space="preserve"> Meeting Minutes</w:t>
      </w:r>
      <w:r w:rsidR="00CC1837">
        <w:t xml:space="preserve">:  </w:t>
      </w:r>
    </w:p>
    <w:p w14:paraId="541C7E71" w14:textId="3319F7A8" w:rsidR="00CC1837" w:rsidRDefault="00615754" w:rsidP="00077374">
      <w:pPr>
        <w:pStyle w:val="ListParagraph"/>
      </w:pPr>
      <w:r>
        <w:t>The February 20, 2015</w:t>
      </w:r>
      <w:r w:rsidR="00CC1837">
        <w:t xml:space="preserve"> Faculty Assembly meeting minutes were approved by all faculty members present.</w:t>
      </w:r>
    </w:p>
    <w:p w14:paraId="00752645" w14:textId="77777777" w:rsidR="00CC1837" w:rsidRPr="00CC1837" w:rsidRDefault="00CC1837" w:rsidP="00CC1837">
      <w:pPr>
        <w:pStyle w:val="ListParagraph"/>
      </w:pPr>
    </w:p>
    <w:p w14:paraId="642BA72A" w14:textId="4F9EF092" w:rsidR="00CC1837" w:rsidRDefault="004F186E" w:rsidP="00055F0E">
      <w:pPr>
        <w:pStyle w:val="ListParagraph"/>
        <w:numPr>
          <w:ilvl w:val="0"/>
          <w:numId w:val="2"/>
        </w:numPr>
      </w:pPr>
      <w:r>
        <w:rPr>
          <w:u w:val="single"/>
        </w:rPr>
        <w:t xml:space="preserve">College-wide Advisory </w:t>
      </w:r>
      <w:r w:rsidR="00C02332">
        <w:rPr>
          <w:u w:val="single"/>
        </w:rPr>
        <w:t xml:space="preserve">Transition Team </w:t>
      </w:r>
      <w:r>
        <w:rPr>
          <w:u w:val="single"/>
        </w:rPr>
        <w:t xml:space="preserve"> (CATT) </w:t>
      </w:r>
      <w:r w:rsidR="00C02332">
        <w:rPr>
          <w:u w:val="single"/>
        </w:rPr>
        <w:t>Report</w:t>
      </w:r>
      <w:r w:rsidR="00077374">
        <w:t>:</w:t>
      </w:r>
    </w:p>
    <w:p w14:paraId="766A1FC5" w14:textId="6FCFFAF2" w:rsidR="00077374" w:rsidRDefault="00C02332" w:rsidP="004F186E">
      <w:pPr>
        <w:ind w:firstLine="720"/>
      </w:pPr>
      <w:r>
        <w:t>Mi</w:t>
      </w:r>
      <w:r w:rsidR="004F186E">
        <w:t xml:space="preserve">chael Halpern reported on the following </w:t>
      </w:r>
      <w:r w:rsidR="00121E7B">
        <w:t>on behalf of Dan Derksen</w:t>
      </w:r>
      <w:r w:rsidR="00C92E4C">
        <w:t>, Chair, CATT</w:t>
      </w:r>
      <w:r w:rsidR="00121E7B">
        <w:t>:</w:t>
      </w:r>
    </w:p>
    <w:p w14:paraId="0C1F3FB2" w14:textId="77777777" w:rsidR="005827ED" w:rsidRDefault="005827ED" w:rsidP="004F186E">
      <w:pPr>
        <w:ind w:firstLine="720"/>
      </w:pPr>
    </w:p>
    <w:p w14:paraId="60BF9FE9" w14:textId="0F5B69A8" w:rsidR="004F186E" w:rsidRDefault="00E92EE7" w:rsidP="00E26E73">
      <w:pPr>
        <w:pStyle w:val="ListParagraph"/>
        <w:numPr>
          <w:ilvl w:val="0"/>
          <w:numId w:val="26"/>
        </w:numPr>
      </w:pPr>
      <w:r>
        <w:t xml:space="preserve">The College-wide Advisory </w:t>
      </w:r>
      <w:r w:rsidR="004F186E">
        <w:t xml:space="preserve">Transition Team </w:t>
      </w:r>
      <w:r>
        <w:t xml:space="preserve">(CATT) </w:t>
      </w:r>
      <w:r w:rsidR="005827ED">
        <w:t>is an “</w:t>
      </w:r>
      <w:r w:rsidR="008C0F3A">
        <w:t>A</w:t>
      </w:r>
      <w:r w:rsidR="005827ED">
        <w:t>dvisory” to the Dean.</w:t>
      </w:r>
      <w:r w:rsidR="004F186E">
        <w:t xml:space="preserve"> </w:t>
      </w:r>
    </w:p>
    <w:p w14:paraId="3F49A86E" w14:textId="77777777" w:rsidR="00A6680D" w:rsidRDefault="00A6680D" w:rsidP="00A6680D">
      <w:pPr>
        <w:pStyle w:val="ListParagraph"/>
        <w:ind w:left="1440"/>
      </w:pPr>
    </w:p>
    <w:p w14:paraId="4B4A5EBC" w14:textId="648BEEAA" w:rsidR="00A6680D" w:rsidRPr="00A6680D" w:rsidRDefault="00A6680D" w:rsidP="00A6680D">
      <w:pPr>
        <w:pStyle w:val="ListParagraph"/>
        <w:numPr>
          <w:ilvl w:val="0"/>
          <w:numId w:val="26"/>
        </w:numPr>
        <w:spacing w:after="120"/>
        <w:rPr>
          <w:color w:val="C00000"/>
          <w:sz w:val="22"/>
          <w:szCs w:val="22"/>
        </w:rPr>
      </w:pPr>
      <w:r>
        <w:rPr>
          <w:color w:val="000000"/>
        </w:rPr>
        <w:t xml:space="preserve">CATT recommended </w:t>
      </w:r>
      <w:r w:rsidR="00F63FA1">
        <w:rPr>
          <w:color w:val="000000"/>
        </w:rPr>
        <w:t xml:space="preserve">the </w:t>
      </w:r>
      <w:r>
        <w:rPr>
          <w:color w:val="000000"/>
        </w:rPr>
        <w:t>u</w:t>
      </w:r>
      <w:r w:rsidRPr="00357DDC">
        <w:rPr>
          <w:color w:val="000000"/>
        </w:rPr>
        <w:t xml:space="preserve">ndergraduate </w:t>
      </w:r>
      <w:r w:rsidR="00CF3DAB" w:rsidRPr="00357DDC">
        <w:rPr>
          <w:color w:val="000000"/>
        </w:rPr>
        <w:t>executive</w:t>
      </w:r>
      <w:r w:rsidRPr="00357DDC">
        <w:rPr>
          <w:color w:val="000000"/>
        </w:rPr>
        <w:t xml:space="preserve"> committee should continue to exist and have section representation</w:t>
      </w:r>
      <w:r w:rsidR="00F63FA1">
        <w:rPr>
          <w:color w:val="000000"/>
        </w:rPr>
        <w:t xml:space="preserve"> regarding </w:t>
      </w:r>
      <w:r w:rsidRPr="00357DDC">
        <w:rPr>
          <w:color w:val="000000"/>
        </w:rPr>
        <w:t>the College-wide undergraduate program.</w:t>
      </w:r>
    </w:p>
    <w:p w14:paraId="4E7573F8" w14:textId="77777777" w:rsidR="0014665D" w:rsidRDefault="0014665D" w:rsidP="005827ED">
      <w:pPr>
        <w:pStyle w:val="ListParagraph"/>
        <w:ind w:left="1440"/>
      </w:pPr>
    </w:p>
    <w:p w14:paraId="196EEA9A" w14:textId="060E942D" w:rsidR="004F186E" w:rsidRPr="00FC580E" w:rsidRDefault="004F186E" w:rsidP="008C0F3A">
      <w:pPr>
        <w:pStyle w:val="ListParagraph"/>
        <w:numPr>
          <w:ilvl w:val="0"/>
          <w:numId w:val="26"/>
        </w:numPr>
      </w:pPr>
      <w:r w:rsidRPr="00FC580E">
        <w:t xml:space="preserve">The transition team is currently </w:t>
      </w:r>
      <w:r w:rsidR="00E26E73" w:rsidRPr="00FC580E">
        <w:t xml:space="preserve">working on P&amp;T </w:t>
      </w:r>
      <w:r w:rsidRPr="00FC580E">
        <w:t>issues regarding the College’s transi</w:t>
      </w:r>
      <w:r w:rsidR="00357DDC" w:rsidRPr="00FC580E">
        <w:t>tion to departments</w:t>
      </w:r>
      <w:r w:rsidR="0038491A">
        <w:t xml:space="preserve">, and approved the following </w:t>
      </w:r>
      <w:r w:rsidR="0038491A" w:rsidRPr="0038491A">
        <w:rPr>
          <w:u w:val="single"/>
        </w:rPr>
        <w:t>recommendations</w:t>
      </w:r>
      <w:r w:rsidR="0038491A">
        <w:t>:</w:t>
      </w:r>
    </w:p>
    <w:p w14:paraId="226BCE69" w14:textId="77777777" w:rsidR="00FF0A40" w:rsidRPr="00FC580E" w:rsidRDefault="00FF0A40" w:rsidP="00FF0A40">
      <w:pPr>
        <w:pStyle w:val="ListParagraph"/>
      </w:pPr>
    </w:p>
    <w:p w14:paraId="50D8A66D" w14:textId="2616937C" w:rsidR="00752469" w:rsidRPr="00FC580E" w:rsidRDefault="00752469" w:rsidP="00357DDC">
      <w:pPr>
        <w:pStyle w:val="ListParagraph"/>
        <w:numPr>
          <w:ilvl w:val="2"/>
          <w:numId w:val="2"/>
        </w:numPr>
        <w:spacing w:after="120"/>
      </w:pPr>
      <w:r w:rsidRPr="00FC580E">
        <w:rPr>
          <w:u w:val="single"/>
        </w:rPr>
        <w:t>NTE Faculty – 5 year reappointments</w:t>
      </w:r>
      <w:r w:rsidRPr="00FC580E">
        <w:t>:  A motion was approved to recommend that NTE – 5 year appointments be determined at the Department level.</w:t>
      </w:r>
      <w:r w:rsidRPr="00FC580E">
        <w:rPr>
          <w:color w:val="C00000"/>
        </w:rPr>
        <w:t xml:space="preserve">  </w:t>
      </w:r>
    </w:p>
    <w:p w14:paraId="65DC6151" w14:textId="77777777" w:rsidR="00752469" w:rsidRPr="00FC580E" w:rsidRDefault="00752469" w:rsidP="00752469">
      <w:pPr>
        <w:pStyle w:val="ListParagraph"/>
        <w:rPr>
          <w:color w:val="C00000"/>
        </w:rPr>
      </w:pPr>
    </w:p>
    <w:p w14:paraId="3A7439CA" w14:textId="6BD9FB32" w:rsidR="00752469" w:rsidRPr="00FC580E" w:rsidRDefault="00752469" w:rsidP="00357DDC">
      <w:pPr>
        <w:pStyle w:val="ListParagraph"/>
        <w:numPr>
          <w:ilvl w:val="2"/>
          <w:numId w:val="2"/>
        </w:numPr>
        <w:rPr>
          <w:color w:val="000000"/>
        </w:rPr>
      </w:pPr>
      <w:r w:rsidRPr="00FC580E">
        <w:rPr>
          <w:u w:val="single"/>
        </w:rPr>
        <w:t>NTE Faculty– Promotions</w:t>
      </w:r>
      <w:r w:rsidRPr="00FC580E">
        <w:t xml:space="preserve">:  A motion was </w:t>
      </w:r>
      <w:r w:rsidR="00CF3DAB" w:rsidRPr="00FC580E">
        <w:t>approved</w:t>
      </w:r>
      <w:r w:rsidRPr="00FC580E">
        <w:t xml:space="preserve"> to recommend NTE faculty promotions be determined at the Department level.  However, the recommended motion was </w:t>
      </w:r>
      <w:r w:rsidRPr="00FC580E">
        <w:rPr>
          <w:b/>
          <w:u w:val="single"/>
        </w:rPr>
        <w:t>withdrawn</w:t>
      </w:r>
      <w:r w:rsidRPr="00FC580E">
        <w:t xml:space="preserve"> as University P&amp;T guidelines state the following regarding nontenure-eligible faculty (NTE) faculty promotions:</w:t>
      </w:r>
      <w:r w:rsidRPr="00FC580E">
        <w:rPr>
          <w:color w:val="000000"/>
        </w:rPr>
        <w:t xml:space="preserve">    </w:t>
      </w:r>
      <w:hyperlink r:id="rId9" w:history="1">
        <w:r w:rsidRPr="00FC580E">
          <w:rPr>
            <w:rStyle w:val="Hyperlink"/>
          </w:rPr>
          <w:t>http://hr.arizona.edu/book/export/html/14326</w:t>
        </w:r>
      </w:hyperlink>
    </w:p>
    <w:p w14:paraId="17D9E0BD" w14:textId="77777777" w:rsidR="00752469" w:rsidRPr="00FC580E" w:rsidRDefault="00752469" w:rsidP="00752469">
      <w:pPr>
        <w:rPr>
          <w:color w:val="000000"/>
        </w:rPr>
      </w:pPr>
    </w:p>
    <w:p w14:paraId="1C8F6AC9" w14:textId="77777777" w:rsidR="00752469" w:rsidRPr="00FC580E" w:rsidRDefault="00752469" w:rsidP="006130AC">
      <w:pPr>
        <w:pStyle w:val="NormalWeb"/>
        <w:spacing w:before="0" w:beforeAutospacing="0" w:after="0" w:afterAutospacing="0"/>
        <w:ind w:left="2160"/>
        <w:rPr>
          <w:rStyle w:val="Hyperlink"/>
          <w:color w:val="auto"/>
          <w:u w:val="none"/>
        </w:rPr>
      </w:pPr>
      <w:r w:rsidRPr="00FC580E">
        <w:t xml:space="preserve">Dossiers for the promotion of nontenure-eligible faculty will be prepared following the same guidelines as those for tenure-eligible or tenured faculty, though external reviews may not be required in some colleges.   Directions on preparing dossiers are provided on the Provost's webpage.  </w:t>
      </w:r>
      <w:hyperlink r:id="rId10" w:history="1">
        <w:r w:rsidRPr="00FC580E">
          <w:rPr>
            <w:rStyle w:val="Hyperlink"/>
          </w:rPr>
          <w:t>http://provost.arizona.edu/</w:t>
        </w:r>
      </w:hyperlink>
    </w:p>
    <w:p w14:paraId="3268C197" w14:textId="77777777" w:rsidR="006130AC" w:rsidRPr="00FC580E" w:rsidRDefault="006130AC" w:rsidP="006130AC">
      <w:pPr>
        <w:pStyle w:val="NormalWeb"/>
        <w:spacing w:before="0" w:beforeAutospacing="0" w:after="0" w:afterAutospacing="0"/>
      </w:pPr>
    </w:p>
    <w:p w14:paraId="4500565E" w14:textId="77777777" w:rsidR="00752469" w:rsidRPr="00FC580E" w:rsidRDefault="00752469" w:rsidP="006130AC">
      <w:pPr>
        <w:pStyle w:val="NormalWeb"/>
        <w:spacing w:before="0" w:beforeAutospacing="0" w:after="0" w:afterAutospacing="0"/>
        <w:ind w:left="2160"/>
      </w:pPr>
      <w:r w:rsidRPr="00FC580E">
        <w:t>Reviews of nontenure-eligible faculty dossiers will involve the following levels in a multiple-department college:</w:t>
      </w:r>
    </w:p>
    <w:p w14:paraId="38FE3A93" w14:textId="77777777" w:rsidR="00752469" w:rsidRPr="00FC580E" w:rsidRDefault="00752469" w:rsidP="00357DDC">
      <w:pPr>
        <w:numPr>
          <w:ilvl w:val="3"/>
          <w:numId w:val="2"/>
        </w:numPr>
        <w:spacing w:before="100" w:beforeAutospacing="1" w:after="100" w:afterAutospacing="1"/>
      </w:pPr>
      <w:r w:rsidRPr="00FC580E">
        <w:t>Departmental Standing Advisory Committee on Faculty Status (where the department contains sufficient personnel to warrant such a committee);</w:t>
      </w:r>
    </w:p>
    <w:p w14:paraId="0C19FEDC" w14:textId="77777777" w:rsidR="00752469" w:rsidRPr="00FC580E" w:rsidRDefault="00752469" w:rsidP="00357DDC">
      <w:pPr>
        <w:numPr>
          <w:ilvl w:val="3"/>
          <w:numId w:val="2"/>
        </w:numPr>
        <w:spacing w:before="100" w:beforeAutospacing="1" w:after="100" w:afterAutospacing="1"/>
      </w:pPr>
      <w:r w:rsidRPr="00FC580E">
        <w:t>Department or unit head;</w:t>
      </w:r>
    </w:p>
    <w:p w14:paraId="5C52EF26" w14:textId="77777777" w:rsidR="00752469" w:rsidRPr="00FC580E" w:rsidRDefault="00752469" w:rsidP="00357DDC">
      <w:pPr>
        <w:numPr>
          <w:ilvl w:val="3"/>
          <w:numId w:val="2"/>
        </w:numPr>
        <w:spacing w:before="100" w:beforeAutospacing="1" w:after="100" w:afterAutospacing="1"/>
      </w:pPr>
      <w:r w:rsidRPr="00FC580E">
        <w:t>College Standing Advisory Committee on Faculty Status;</w:t>
      </w:r>
    </w:p>
    <w:p w14:paraId="74AD6B9A" w14:textId="77777777" w:rsidR="00752469" w:rsidRPr="00FC580E" w:rsidRDefault="00752469" w:rsidP="00357DDC">
      <w:pPr>
        <w:numPr>
          <w:ilvl w:val="3"/>
          <w:numId w:val="2"/>
        </w:numPr>
        <w:spacing w:before="100" w:beforeAutospacing="1" w:after="100" w:afterAutospacing="1"/>
      </w:pPr>
      <w:r w:rsidRPr="00FC580E">
        <w:t>Dean of College;  and</w:t>
      </w:r>
    </w:p>
    <w:p w14:paraId="6CFF89C5" w14:textId="33E2D5E1" w:rsidR="006130AC" w:rsidRPr="00FC580E" w:rsidRDefault="00752469" w:rsidP="008D77CD">
      <w:pPr>
        <w:numPr>
          <w:ilvl w:val="3"/>
          <w:numId w:val="2"/>
        </w:numPr>
      </w:pPr>
      <w:r w:rsidRPr="00FC580E">
        <w:t>Provost</w:t>
      </w:r>
    </w:p>
    <w:p w14:paraId="3EF5FE33" w14:textId="77777777" w:rsidR="008D77CD" w:rsidRPr="00FC580E" w:rsidRDefault="008D77CD" w:rsidP="008D77CD">
      <w:pPr>
        <w:ind w:left="2880"/>
      </w:pPr>
    </w:p>
    <w:p w14:paraId="0E9AB019" w14:textId="6FE9EA72" w:rsidR="0014665D" w:rsidRPr="00FC580E" w:rsidRDefault="00752469" w:rsidP="00F63FA1">
      <w:pPr>
        <w:pStyle w:val="ListParagraph"/>
        <w:numPr>
          <w:ilvl w:val="2"/>
          <w:numId w:val="2"/>
        </w:numPr>
        <w:spacing w:after="120"/>
        <w:rPr>
          <w:u w:val="single"/>
        </w:rPr>
      </w:pPr>
      <w:r w:rsidRPr="00FC580E">
        <w:rPr>
          <w:u w:val="single"/>
        </w:rPr>
        <w:t>Departmental P&amp;T Committee:</w:t>
      </w:r>
      <w:r w:rsidRPr="00FC580E">
        <w:t xml:space="preserve">  A motion was approved to recommend Department’s adopt the University P&amp;T departmental guidelines/criteria.  Departments can require additional departmental P&amp;T criteria, at the department’s discretion.  </w:t>
      </w:r>
    </w:p>
    <w:p w14:paraId="66B02617" w14:textId="77777777" w:rsidR="00F63FA1" w:rsidRPr="00FC580E" w:rsidRDefault="00F63FA1" w:rsidP="00F63FA1">
      <w:pPr>
        <w:pStyle w:val="ListParagraph"/>
        <w:spacing w:after="120"/>
        <w:ind w:left="2160"/>
        <w:rPr>
          <w:u w:val="single"/>
        </w:rPr>
      </w:pPr>
    </w:p>
    <w:p w14:paraId="710F81C0" w14:textId="3BBB698A" w:rsidR="00F63FA1" w:rsidRPr="00FC580E" w:rsidRDefault="00F63FA1" w:rsidP="000E1DE2">
      <w:pPr>
        <w:pStyle w:val="ListParagraph"/>
        <w:numPr>
          <w:ilvl w:val="0"/>
          <w:numId w:val="33"/>
        </w:numPr>
      </w:pPr>
      <w:r w:rsidRPr="00FC580E">
        <w:t xml:space="preserve">The transition team is currently </w:t>
      </w:r>
      <w:r w:rsidR="003146E1" w:rsidRPr="00FC580E">
        <w:t xml:space="preserve">working on recommendations to the </w:t>
      </w:r>
      <w:r w:rsidR="000E1DE2" w:rsidRPr="00FC580E">
        <w:t xml:space="preserve">College’s </w:t>
      </w:r>
      <w:r w:rsidR="003146E1" w:rsidRPr="00FC580E">
        <w:t xml:space="preserve">current </w:t>
      </w:r>
      <w:r w:rsidR="000E1DE2" w:rsidRPr="00FC580E">
        <w:t>bylaws,</w:t>
      </w:r>
      <w:r w:rsidRPr="00FC580E">
        <w:t xml:space="preserve"> regarding </w:t>
      </w:r>
      <w:r w:rsidR="003146E1" w:rsidRPr="00FC580E">
        <w:t>issues pertaining</w:t>
      </w:r>
      <w:r w:rsidR="000E1DE2" w:rsidRPr="00FC580E">
        <w:t xml:space="preserve"> to </w:t>
      </w:r>
      <w:r w:rsidRPr="00FC580E">
        <w:t>the College’s transition to departments</w:t>
      </w:r>
      <w:r w:rsidR="002142C9" w:rsidRPr="00FC580E">
        <w:t>, which will be presented to the College Faculty Assembly for final vote and approval.  The transition team’s estimated timeline for the bylaw recommendation updates should be completed by early this summer 2015.</w:t>
      </w:r>
    </w:p>
    <w:p w14:paraId="1189C65C" w14:textId="77777777" w:rsidR="00F63FA1" w:rsidRPr="00FC580E" w:rsidRDefault="00F63FA1" w:rsidP="00F63FA1">
      <w:pPr>
        <w:rPr>
          <w:u w:val="single"/>
        </w:rPr>
      </w:pPr>
    </w:p>
    <w:p w14:paraId="695D7649" w14:textId="15CBA200" w:rsidR="008C0F3A" w:rsidRPr="00FC580E" w:rsidRDefault="00116E16" w:rsidP="008C0F3A">
      <w:pPr>
        <w:pStyle w:val="ListParagraph"/>
        <w:ind w:left="1440"/>
      </w:pPr>
      <w:r w:rsidRPr="00FC580E">
        <w:rPr>
          <w:u w:val="single"/>
        </w:rPr>
        <w:t>Comments from the F</w:t>
      </w:r>
      <w:r w:rsidR="008C0F3A" w:rsidRPr="00FC580E">
        <w:rPr>
          <w:u w:val="single"/>
        </w:rPr>
        <w:t>aculty</w:t>
      </w:r>
      <w:r w:rsidR="0014665D" w:rsidRPr="00FC580E">
        <w:rPr>
          <w:u w:val="single"/>
        </w:rPr>
        <w:t xml:space="preserve"> regarding the College transition to departments</w:t>
      </w:r>
      <w:r w:rsidR="008C0F3A" w:rsidRPr="00FC580E">
        <w:t>:</w:t>
      </w:r>
    </w:p>
    <w:p w14:paraId="2901FCF3" w14:textId="77777777" w:rsidR="00FC580E" w:rsidRPr="00FC580E" w:rsidRDefault="00FC580E" w:rsidP="00FC580E"/>
    <w:p w14:paraId="2E2B77E7" w14:textId="22D6E453" w:rsidR="00FC580E" w:rsidRPr="00CF7B3A" w:rsidRDefault="00CF7B3A" w:rsidP="00FC580E">
      <w:pPr>
        <w:pStyle w:val="ListParagraph"/>
        <w:numPr>
          <w:ilvl w:val="1"/>
          <w:numId w:val="26"/>
        </w:numPr>
      </w:pPr>
      <w:r w:rsidRPr="00FC580E">
        <w:t>Adoption of new departmental P&amp;T guidelines/criteria should be established after the transition to departments.  New P&amp;T procedures need to be</w:t>
      </w:r>
      <w:r w:rsidRPr="00CF7B3A">
        <w:t xml:space="preserve"> established well in advance of the promotion and tenure review period.</w:t>
      </w:r>
    </w:p>
    <w:p w14:paraId="388ED003" w14:textId="77777777" w:rsidR="00771FAE" w:rsidRDefault="00771FAE" w:rsidP="00771FAE">
      <w:pPr>
        <w:pStyle w:val="ListParagraph"/>
        <w:ind w:left="2160"/>
      </w:pPr>
    </w:p>
    <w:p w14:paraId="177A06F3" w14:textId="719B32BB" w:rsidR="00041573" w:rsidRDefault="00AF5C67" w:rsidP="00041573">
      <w:pPr>
        <w:pStyle w:val="ListParagraph"/>
        <w:numPr>
          <w:ilvl w:val="1"/>
          <w:numId w:val="26"/>
        </w:numPr>
      </w:pPr>
      <w:r w:rsidRPr="00324EAE">
        <w:rPr>
          <w:u w:val="single"/>
        </w:rPr>
        <w:t>Shared faculty governance</w:t>
      </w:r>
      <w:r>
        <w:t xml:space="preserve">:  </w:t>
      </w:r>
      <w:r w:rsidR="00324EAE">
        <w:t xml:space="preserve">The transition team can review the current bylaws and </w:t>
      </w:r>
      <w:r w:rsidR="004A1850">
        <w:t xml:space="preserve">make </w:t>
      </w:r>
      <w:r w:rsidR="00041573">
        <w:t xml:space="preserve">procedural </w:t>
      </w:r>
      <w:r w:rsidR="004A1850">
        <w:t>recommendations</w:t>
      </w:r>
      <w:r w:rsidR="00FC580E">
        <w:t xml:space="preserve"> </w:t>
      </w:r>
      <w:r w:rsidR="00324EAE">
        <w:t xml:space="preserve">related to the </w:t>
      </w:r>
      <w:r w:rsidR="00041573">
        <w:t xml:space="preserve">College’s </w:t>
      </w:r>
      <w:r w:rsidR="00324EAE">
        <w:t xml:space="preserve">transition </w:t>
      </w:r>
      <w:r w:rsidR="00041573">
        <w:t>to departments</w:t>
      </w:r>
      <w:r>
        <w:t>, h</w:t>
      </w:r>
      <w:r w:rsidR="00FC580E">
        <w:t>owever now is the time for the F</w:t>
      </w:r>
      <w:r>
        <w:t xml:space="preserve">aculty to review the </w:t>
      </w:r>
      <w:r w:rsidR="00041573">
        <w:t xml:space="preserve">current </w:t>
      </w:r>
      <w:r>
        <w:t>College-wide bylaws</w:t>
      </w:r>
      <w:r w:rsidR="00324EAE">
        <w:t xml:space="preserve"> and make their recommendations</w:t>
      </w:r>
      <w:r w:rsidR="00E8425F">
        <w:t xml:space="preserve"> known</w:t>
      </w:r>
      <w:r>
        <w:t xml:space="preserve">. </w:t>
      </w:r>
      <w:r w:rsidR="004A1850">
        <w:t xml:space="preserve">  The current bylaws are vague</w:t>
      </w:r>
      <w:r w:rsidR="00324EAE">
        <w:t xml:space="preserve"> and out of date</w:t>
      </w:r>
      <w:r w:rsidR="004A1850">
        <w:t>; greater transparency is needed regarding faculty governance and processes (e.g</w:t>
      </w:r>
      <w:r w:rsidR="00FC580E">
        <w:t>.</w:t>
      </w:r>
      <w:r>
        <w:t xml:space="preserve"> </w:t>
      </w:r>
      <w:r w:rsidR="00FC580E">
        <w:t>bridge funding:  specific criteria and processes</w:t>
      </w:r>
      <w:r w:rsidR="004A1850">
        <w:t>).</w:t>
      </w:r>
      <w:r w:rsidR="00FC580E">
        <w:t xml:space="preserve">  </w:t>
      </w:r>
      <w:r w:rsidR="00041573">
        <w:t xml:space="preserve">Will department chairs have the power to make financial funding decisions, once the </w:t>
      </w:r>
      <w:r w:rsidR="00CF3DAB">
        <w:t>transition</w:t>
      </w:r>
      <w:r w:rsidR="00041573">
        <w:t xml:space="preserve"> officially occurs?  </w:t>
      </w:r>
      <w:r w:rsidR="00FC580E">
        <w:t>There is a faculty “mini” retreat coming up.  This is a great opportunity for faculty to review the College-wide bylaws</w:t>
      </w:r>
      <w:r w:rsidR="00041573">
        <w:t xml:space="preserve"> for recommended </w:t>
      </w:r>
      <w:r w:rsidR="00324EAE">
        <w:t>revisions.</w:t>
      </w:r>
    </w:p>
    <w:p w14:paraId="45C85A12" w14:textId="77777777" w:rsidR="00041573" w:rsidRDefault="00041573" w:rsidP="00041573">
      <w:pPr>
        <w:pStyle w:val="ListParagraph"/>
      </w:pPr>
    </w:p>
    <w:p w14:paraId="75A532CC" w14:textId="6A38DCF0" w:rsidR="00324EAE" w:rsidRDefault="0054199F" w:rsidP="008C0F3A">
      <w:pPr>
        <w:pStyle w:val="ListParagraph"/>
        <w:numPr>
          <w:ilvl w:val="1"/>
          <w:numId w:val="26"/>
        </w:numPr>
      </w:pPr>
      <w:r>
        <w:rPr>
          <w:u w:val="single"/>
        </w:rPr>
        <w:t xml:space="preserve">Recommendations for </w:t>
      </w:r>
      <w:r w:rsidRPr="0054199F">
        <w:rPr>
          <w:u w:val="single"/>
        </w:rPr>
        <w:t>Department Chairs</w:t>
      </w:r>
      <w:r>
        <w:t xml:space="preserve">:  </w:t>
      </w:r>
      <w:r w:rsidR="00971878">
        <w:t xml:space="preserve">Current </w:t>
      </w:r>
      <w:r w:rsidR="008B10F1">
        <w:t xml:space="preserve">College </w:t>
      </w:r>
      <w:r w:rsidR="00D91FE5">
        <w:t xml:space="preserve">bylaws state that voting </w:t>
      </w:r>
      <w:r w:rsidR="008B10F1">
        <w:t xml:space="preserve">recommendations for </w:t>
      </w:r>
      <w:r w:rsidR="00CF3DAB">
        <w:t>Division</w:t>
      </w:r>
      <w:r w:rsidR="008B10F1">
        <w:t xml:space="preserve"> Directors</w:t>
      </w:r>
      <w:r w:rsidR="00971878">
        <w:t xml:space="preserve"> </w:t>
      </w:r>
      <w:r w:rsidR="008B10F1">
        <w:t>and S</w:t>
      </w:r>
      <w:r>
        <w:t xml:space="preserve">ection </w:t>
      </w:r>
      <w:r w:rsidR="008B10F1">
        <w:t xml:space="preserve">Chairs occur at the Division and section levels (these are </w:t>
      </w:r>
      <w:r w:rsidR="00971878">
        <w:t xml:space="preserve">recommendations to the Dean).  All recommendations </w:t>
      </w:r>
      <w:r>
        <w:t xml:space="preserve">for appointments </w:t>
      </w:r>
      <w:r w:rsidR="00971878">
        <w:t>have to follow the UA process.</w:t>
      </w:r>
      <w:r w:rsidR="00041573">
        <w:t xml:space="preserve">  </w:t>
      </w:r>
      <w:r w:rsidR="00041573" w:rsidRPr="00FA3F1F">
        <w:rPr>
          <w:color w:val="FF0000"/>
        </w:rPr>
        <w:t xml:space="preserve">A motion was made and seconded that a recommendation be made </w:t>
      </w:r>
      <w:r w:rsidR="00041573" w:rsidRPr="00FA3F1F">
        <w:rPr>
          <w:color w:val="FF0000"/>
        </w:rPr>
        <w:lastRenderedPageBreak/>
        <w:t>to the Dean, a</w:t>
      </w:r>
      <w:r w:rsidR="00FA3F1F">
        <w:rPr>
          <w:color w:val="FF0000"/>
        </w:rPr>
        <w:t xml:space="preserve">s part of the College transition to </w:t>
      </w:r>
      <w:r w:rsidR="00CF3DAB">
        <w:rPr>
          <w:color w:val="FF0000"/>
        </w:rPr>
        <w:t>departments</w:t>
      </w:r>
      <w:r w:rsidR="00FA3F1F">
        <w:rPr>
          <w:color w:val="FF0000"/>
        </w:rPr>
        <w:t xml:space="preserve"> from </w:t>
      </w:r>
      <w:r w:rsidR="00CF3DAB">
        <w:rPr>
          <w:color w:val="FF0000"/>
        </w:rPr>
        <w:t>d</w:t>
      </w:r>
      <w:r w:rsidR="00CF3DAB" w:rsidRPr="00FA3F1F">
        <w:rPr>
          <w:color w:val="FF0000"/>
        </w:rPr>
        <w:t>ivisions</w:t>
      </w:r>
      <w:r w:rsidR="00041573" w:rsidRPr="00FA3F1F">
        <w:rPr>
          <w:color w:val="FF0000"/>
        </w:rPr>
        <w:t xml:space="preserve">, that there be a vote </w:t>
      </w:r>
      <w:r w:rsidR="00FA3F1F" w:rsidRPr="00FA3F1F">
        <w:rPr>
          <w:color w:val="FF0000"/>
        </w:rPr>
        <w:t xml:space="preserve">for each of the department </w:t>
      </w:r>
      <w:r w:rsidR="00FA3F1F">
        <w:rPr>
          <w:color w:val="FF0000"/>
        </w:rPr>
        <w:t>c</w:t>
      </w:r>
      <w:r w:rsidR="00FA3F1F" w:rsidRPr="00FA3F1F">
        <w:rPr>
          <w:color w:val="FF0000"/>
        </w:rPr>
        <w:t xml:space="preserve">hairs, in their respective departments. </w:t>
      </w:r>
      <w:r w:rsidR="00FA3F1F">
        <w:t xml:space="preserve"> </w:t>
      </w:r>
      <w:r w:rsidR="00FA3F1F" w:rsidRPr="00041573">
        <w:rPr>
          <w:color w:val="FF0000"/>
        </w:rPr>
        <w:t>The motion w</w:t>
      </w:r>
      <w:r w:rsidR="00226FCE">
        <w:rPr>
          <w:color w:val="FF0000"/>
        </w:rPr>
        <w:t xml:space="preserve">as voted on and approved by the </w:t>
      </w:r>
      <w:r w:rsidR="00FA3F1F" w:rsidRPr="00041573">
        <w:rPr>
          <w:color w:val="FF0000"/>
        </w:rPr>
        <w:t>faculty in attendance</w:t>
      </w:r>
      <w:r w:rsidR="00C14297">
        <w:rPr>
          <w:color w:val="FF0000"/>
        </w:rPr>
        <w:t xml:space="preserve"> (</w:t>
      </w:r>
      <w:r w:rsidR="00226FCE">
        <w:rPr>
          <w:color w:val="FF0000"/>
        </w:rPr>
        <w:t xml:space="preserve">2 </w:t>
      </w:r>
      <w:r w:rsidR="00C14297">
        <w:rPr>
          <w:color w:val="FF0000"/>
        </w:rPr>
        <w:t>faculty members abstained from voting</w:t>
      </w:r>
      <w:r w:rsidR="00226FCE">
        <w:rPr>
          <w:color w:val="FF0000"/>
        </w:rPr>
        <w:t>).</w:t>
      </w:r>
    </w:p>
    <w:p w14:paraId="59CEE432" w14:textId="77777777" w:rsidR="00771FAE" w:rsidRDefault="00771FAE" w:rsidP="00771FAE"/>
    <w:p w14:paraId="57204524" w14:textId="47ABC3BA" w:rsidR="008C0F3A" w:rsidRDefault="004A1850" w:rsidP="008C0F3A">
      <w:pPr>
        <w:pStyle w:val="ListParagraph"/>
        <w:numPr>
          <w:ilvl w:val="1"/>
          <w:numId w:val="26"/>
        </w:numPr>
      </w:pPr>
      <w:r>
        <w:t>Beth Jacobs encouraged Faculty to review the current College bylaws for their recommended revisions.</w:t>
      </w:r>
      <w:r w:rsidR="00E8425F" w:rsidRPr="00E8425F">
        <w:t>*</w:t>
      </w:r>
      <w:r>
        <w:t xml:space="preserve">  Beth will email a copy of the College bylaws to the Faculty Assembly for review and reference.</w:t>
      </w:r>
      <w:r w:rsidR="00FC580E">
        <w:t xml:space="preserve">  The College bylaws are also posted on the MEZCOPH website HUB</w:t>
      </w:r>
      <w:r w:rsidR="00D405A2">
        <w:t xml:space="preserve"> (see attachment below)</w:t>
      </w:r>
      <w:r w:rsidR="00847392">
        <w:t>:</w:t>
      </w:r>
    </w:p>
    <w:p w14:paraId="210E9558" w14:textId="77777777" w:rsidR="00847392" w:rsidRDefault="00847392" w:rsidP="00551FB5"/>
    <w:p w14:paraId="7E0CA11C" w14:textId="23892AA7" w:rsidR="0014665D" w:rsidRDefault="00041573" w:rsidP="00041573">
      <w:pPr>
        <w:pStyle w:val="ListParagraph"/>
        <w:ind w:left="3600" w:firstLine="720"/>
      </w:pPr>
      <w:r>
        <w:object w:dxaOrig="1531" w:dyaOrig="991" w14:anchorId="424C42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1" o:title=""/>
          </v:shape>
          <o:OLEObject Type="Embed" ProgID="Acrobat.Document.DC" ShapeID="_x0000_i1025" DrawAspect="Icon" ObjectID="_1591007799" r:id="rId12"/>
        </w:object>
      </w:r>
    </w:p>
    <w:p w14:paraId="458DA7E2" w14:textId="77777777" w:rsidR="0014665D" w:rsidRDefault="0014665D" w:rsidP="00077374">
      <w:pPr>
        <w:ind w:left="720"/>
      </w:pPr>
    </w:p>
    <w:p w14:paraId="666E548D" w14:textId="77777777" w:rsidR="0014665D" w:rsidRPr="00CC1837" w:rsidRDefault="0014665D" w:rsidP="00077374">
      <w:pPr>
        <w:ind w:left="720"/>
      </w:pPr>
    </w:p>
    <w:p w14:paraId="596E43E3" w14:textId="66DB6D31" w:rsidR="00077374" w:rsidRDefault="00615754" w:rsidP="00055F0E">
      <w:pPr>
        <w:pStyle w:val="ListParagraph"/>
        <w:numPr>
          <w:ilvl w:val="0"/>
          <w:numId w:val="2"/>
        </w:numPr>
      </w:pPr>
      <w:r>
        <w:rPr>
          <w:u w:val="single"/>
        </w:rPr>
        <w:t>Discussion of Academic Appointments</w:t>
      </w:r>
      <w:r w:rsidR="00116E16">
        <w:t>:</w:t>
      </w:r>
    </w:p>
    <w:p w14:paraId="3CFFA040" w14:textId="77777777" w:rsidR="006E1B44" w:rsidRDefault="006E1B44" w:rsidP="006E1B44">
      <w:pPr>
        <w:pStyle w:val="ListParagraph"/>
      </w:pPr>
    </w:p>
    <w:p w14:paraId="11442F0E" w14:textId="7DD42FAE" w:rsidR="00B92AB8" w:rsidRDefault="007E0D84" w:rsidP="00B92AB8">
      <w:pPr>
        <w:pStyle w:val="ListParagraph"/>
        <w:numPr>
          <w:ilvl w:val="0"/>
          <w:numId w:val="27"/>
        </w:numPr>
      </w:pPr>
      <w:r>
        <w:t>We need to educate ourselves regarding academic appointments.  We are at a cross-road with transitioning from Divisions to Departments.  Now is the time to think about the pros and cons of faculty academic appointments in the College</w:t>
      </w:r>
      <w:r w:rsidR="00E26E73">
        <w:t>; 9 month academic year appointment versus a 12 month fiscal year appointment</w:t>
      </w:r>
      <w:r>
        <w:t xml:space="preserve"> (e.g. how would an academic appointment effect your funding, vacation accrual</w:t>
      </w:r>
      <w:r w:rsidR="00E26E73">
        <w:t xml:space="preserve"> over the summer</w:t>
      </w:r>
      <w:r>
        <w:t>, etc.).</w:t>
      </w:r>
      <w:r w:rsidR="006E1B44">
        <w:t xml:space="preserve">  </w:t>
      </w:r>
    </w:p>
    <w:p w14:paraId="2D4B759F" w14:textId="77777777" w:rsidR="005561E2" w:rsidRDefault="005561E2" w:rsidP="007E0D84"/>
    <w:p w14:paraId="54A3DC68" w14:textId="243EDA5A" w:rsidR="005561E2" w:rsidRDefault="005561E2" w:rsidP="00B92AB8">
      <w:pPr>
        <w:pStyle w:val="ListParagraph"/>
        <w:numPr>
          <w:ilvl w:val="0"/>
          <w:numId w:val="27"/>
        </w:numPr>
      </w:pPr>
      <w:r>
        <w:t>Further clarification is needed regarding the specif</w:t>
      </w:r>
      <w:r w:rsidR="007E0D84">
        <w:t>ics for UA academic appointments.  Doug Taren will invite Tom Miller</w:t>
      </w:r>
      <w:r w:rsidR="00864A1B">
        <w:t>,</w:t>
      </w:r>
      <w:r w:rsidR="007E0D84">
        <w:t>Vice Provost for Faculty Affairs and Allison Vaillancourt, Vice President, Institutional Effectiveness and Human Resources</w:t>
      </w:r>
      <w:r w:rsidR="00864A1B">
        <w:t xml:space="preserve"> to the next Faculty Assembly meeting to speak with MEZCOPH Faculty.</w:t>
      </w:r>
      <w:r w:rsidR="006E1B44" w:rsidRPr="006E1B44">
        <w:rPr>
          <w:color w:val="C00000"/>
        </w:rPr>
        <w:t>*</w:t>
      </w:r>
    </w:p>
    <w:p w14:paraId="383DCD14" w14:textId="77777777" w:rsidR="00B92AB8" w:rsidRDefault="00B92AB8" w:rsidP="00B92AB8">
      <w:pPr>
        <w:pStyle w:val="ListParagraph"/>
      </w:pPr>
    </w:p>
    <w:p w14:paraId="4FFEFA0D" w14:textId="2879B75C" w:rsidR="00B92AB8" w:rsidRDefault="006E1B44" w:rsidP="00B92AB8">
      <w:pPr>
        <w:pStyle w:val="ListParagraph"/>
        <w:numPr>
          <w:ilvl w:val="0"/>
          <w:numId w:val="27"/>
        </w:numPr>
      </w:pPr>
      <w:r w:rsidRPr="00041573">
        <w:rPr>
          <w:color w:val="FF0000"/>
        </w:rPr>
        <w:t>A motion was made and seconded to invite Tom Miller,Vice Provost for Faculty Affairs and Allison Vaillancourt, Vice President, Institutional Effectiveness and Human Resources to the next Faculty Assembly meeting to speak with MEZCOPH Faculty.  The motion was voted on and approved by all faculty in attendance.</w:t>
      </w:r>
      <w:r w:rsidR="00041573">
        <w:rPr>
          <w:color w:val="FF0000"/>
        </w:rPr>
        <w:t>*</w:t>
      </w:r>
    </w:p>
    <w:p w14:paraId="70E4056E" w14:textId="093D8148" w:rsidR="00B92AB8" w:rsidRDefault="00B92AB8" w:rsidP="00B92AB8"/>
    <w:p w14:paraId="58E4E4E0" w14:textId="77777777" w:rsidR="007E0D84" w:rsidRPr="00CC1837" w:rsidRDefault="007E0D84" w:rsidP="00615754"/>
    <w:p w14:paraId="148CED7B" w14:textId="7A331E47" w:rsidR="00D91FE5" w:rsidRDefault="00A76E7B" w:rsidP="006346CE">
      <w:pPr>
        <w:pStyle w:val="ListParagraph"/>
        <w:numPr>
          <w:ilvl w:val="0"/>
          <w:numId w:val="2"/>
        </w:numPr>
      </w:pPr>
      <w:r>
        <w:rPr>
          <w:u w:val="single"/>
        </w:rPr>
        <w:t>MEZCOPH Faculty Representative on UA Graduate College</w:t>
      </w:r>
      <w:r w:rsidR="00615754">
        <w:t>:</w:t>
      </w:r>
    </w:p>
    <w:p w14:paraId="161D7192" w14:textId="2E3FA1FD" w:rsidR="006346CE" w:rsidRDefault="00A11EA0" w:rsidP="006346CE">
      <w:pPr>
        <w:pStyle w:val="ListParagraph"/>
        <w:numPr>
          <w:ilvl w:val="0"/>
          <w:numId w:val="36"/>
        </w:numPr>
      </w:pPr>
      <w:r>
        <w:t xml:space="preserve">Denise Roe reported that she is completing her four year term on the UA Graduate Council.  Denise encouraged MEZCOPH faculty to serve as a representative.  The charge of the Graduate Council is to advise and make </w:t>
      </w:r>
      <w:r w:rsidR="00CF3DAB">
        <w:t>recommendations</w:t>
      </w:r>
      <w:r>
        <w:t xml:space="preserve"> to the Graduate College regarding graduate education.  The UA Graduate Council meets on the third Friday of the month, from 3:00 – 5:00 pm, during the academic year.  Denise commented that serving on the council is a great way to meet interesting people from other UA campus programs, and also to educate yourself regarding graduate issues.  Please sen</w:t>
      </w:r>
      <w:r w:rsidR="00C46BD2">
        <w:t xml:space="preserve">d your </w:t>
      </w:r>
      <w:r w:rsidR="004041C9">
        <w:t xml:space="preserve">MEZCOPH </w:t>
      </w:r>
      <w:r w:rsidR="00D405A2">
        <w:t xml:space="preserve">faculty nominations </w:t>
      </w:r>
      <w:r w:rsidR="00C46BD2">
        <w:t>to Beth Jacobs.</w:t>
      </w:r>
      <w:r w:rsidR="00D405A2" w:rsidRPr="00D405A2">
        <w:rPr>
          <w:color w:val="FF0000"/>
        </w:rPr>
        <w:t>*</w:t>
      </w:r>
    </w:p>
    <w:p w14:paraId="10AC4F97" w14:textId="77777777" w:rsidR="00362C5B" w:rsidRDefault="00362C5B" w:rsidP="00AF410D"/>
    <w:p w14:paraId="0B7D3040" w14:textId="77777777" w:rsidR="00847392" w:rsidRDefault="00847392" w:rsidP="00AF410D"/>
    <w:p w14:paraId="5CB0B0D5" w14:textId="77777777" w:rsidR="00847392" w:rsidRDefault="00847392" w:rsidP="00AF410D"/>
    <w:p w14:paraId="017CD451" w14:textId="77777777" w:rsidR="00847392" w:rsidRDefault="00847392" w:rsidP="00AF410D"/>
    <w:p w14:paraId="2CE9E159" w14:textId="77777777" w:rsidR="00847392" w:rsidRDefault="00847392" w:rsidP="00AF410D"/>
    <w:p w14:paraId="34F354CD" w14:textId="63D606E9" w:rsidR="00323A6A" w:rsidRDefault="003F3F69" w:rsidP="00AF410D">
      <w:r>
        <w:t xml:space="preserve">Meeting </w:t>
      </w:r>
      <w:r w:rsidR="00615754">
        <w:t>adjourned at 1:1</w:t>
      </w:r>
      <w:r w:rsidR="006070ED">
        <w:t>0</w:t>
      </w:r>
      <w:r w:rsidR="00AF410D">
        <w:t xml:space="preserve"> pm.</w:t>
      </w:r>
      <w:r w:rsidR="009B3A2D">
        <w:t xml:space="preserve"> </w:t>
      </w:r>
    </w:p>
    <w:p w14:paraId="77B711EF" w14:textId="77777777" w:rsidR="00D405A2" w:rsidRDefault="00D405A2" w:rsidP="00D405A2">
      <w:pPr>
        <w:rPr>
          <w:color w:val="FF0000"/>
        </w:rPr>
      </w:pPr>
    </w:p>
    <w:p w14:paraId="58F81DDD" w14:textId="77777777" w:rsidR="00D405A2" w:rsidRDefault="00D405A2" w:rsidP="00D405A2">
      <w:pPr>
        <w:rPr>
          <w:color w:val="FF0000"/>
        </w:rPr>
      </w:pPr>
    </w:p>
    <w:p w14:paraId="63DD8BE7" w14:textId="77777777" w:rsidR="00D405A2" w:rsidRDefault="00D405A2" w:rsidP="00D405A2">
      <w:r w:rsidRPr="00D405A2">
        <w:rPr>
          <w:u w:val="single"/>
        </w:rPr>
        <w:t>Action Items</w:t>
      </w:r>
      <w:r w:rsidRPr="00D405A2">
        <w:t>:</w:t>
      </w:r>
    </w:p>
    <w:p w14:paraId="5A1ECEA4" w14:textId="77777777" w:rsidR="00E8425F" w:rsidRPr="00D405A2" w:rsidRDefault="00E8425F" w:rsidP="00D405A2"/>
    <w:p w14:paraId="76090C32" w14:textId="6B48865A" w:rsidR="00D00235" w:rsidRDefault="00D405A2" w:rsidP="00D405A2">
      <w:pPr>
        <w:pStyle w:val="ListParagraph"/>
        <w:numPr>
          <w:ilvl w:val="0"/>
          <w:numId w:val="36"/>
        </w:numPr>
      </w:pPr>
      <w:r w:rsidRPr="00D405A2">
        <w:t>Inv</w:t>
      </w:r>
      <w:r w:rsidR="00551FB5">
        <w:t xml:space="preserve">ite Tom Miller,Vice Provost, UA </w:t>
      </w:r>
      <w:r w:rsidRPr="00D405A2">
        <w:t xml:space="preserve">Faculty Affairs and Allison Vaillancourt, Vice President, </w:t>
      </w:r>
      <w:r w:rsidR="00551FB5">
        <w:t xml:space="preserve">UA </w:t>
      </w:r>
      <w:r w:rsidR="000F4E82">
        <w:t>I</w:t>
      </w:r>
      <w:r w:rsidR="00CF3DAB" w:rsidRPr="00D405A2">
        <w:t>nstitutional</w:t>
      </w:r>
      <w:r w:rsidRPr="00D405A2">
        <w:t xml:space="preserve"> Effectiveness and Human Resources</w:t>
      </w:r>
      <w:r w:rsidR="001226CB">
        <w:t>,</w:t>
      </w:r>
      <w:r w:rsidRPr="00D405A2">
        <w:t xml:space="preserve"> to the next Faculty Assembly meetin</w:t>
      </w:r>
      <w:r w:rsidR="00E8425F">
        <w:t xml:space="preserve">g to speak with MEZCOPH Faculty </w:t>
      </w:r>
      <w:r w:rsidR="00551FB5">
        <w:t>regarding faculty academic appointments (Doug Taren).</w:t>
      </w:r>
    </w:p>
    <w:p w14:paraId="25BB4BBC" w14:textId="77777777" w:rsidR="00551FB5" w:rsidRDefault="00551FB5" w:rsidP="00551FB5">
      <w:pPr>
        <w:pStyle w:val="ListParagraph"/>
        <w:ind w:left="1440"/>
      </w:pPr>
    </w:p>
    <w:p w14:paraId="586963B4" w14:textId="19F2561C" w:rsidR="00551FB5" w:rsidRDefault="00551FB5" w:rsidP="00D405A2">
      <w:pPr>
        <w:pStyle w:val="ListParagraph"/>
        <w:numPr>
          <w:ilvl w:val="0"/>
          <w:numId w:val="36"/>
        </w:numPr>
      </w:pPr>
      <w:r>
        <w:t xml:space="preserve">Review the current MEZCOPH College bylaws for Faculty recommendations </w:t>
      </w:r>
      <w:r w:rsidR="00CF3DAB">
        <w:t>and revisions</w:t>
      </w:r>
      <w:r>
        <w:t xml:space="preserve"> (All faculty).</w:t>
      </w:r>
    </w:p>
    <w:p w14:paraId="602006A5" w14:textId="77777777" w:rsidR="00E8425F" w:rsidRDefault="00E8425F" w:rsidP="00E8425F">
      <w:pPr>
        <w:pStyle w:val="ListParagraph"/>
        <w:ind w:left="1440"/>
      </w:pPr>
    </w:p>
    <w:p w14:paraId="7998DEBD" w14:textId="468CAE71" w:rsidR="00E8425F" w:rsidRDefault="00E8425F" w:rsidP="00E8425F">
      <w:pPr>
        <w:pStyle w:val="ListParagraph"/>
        <w:numPr>
          <w:ilvl w:val="0"/>
          <w:numId w:val="36"/>
        </w:numPr>
      </w:pPr>
      <w:r>
        <w:t xml:space="preserve">Send nominations </w:t>
      </w:r>
      <w:r w:rsidR="00680FB8">
        <w:t xml:space="preserve">to Beth Jacobs, </w:t>
      </w:r>
      <w:r>
        <w:t xml:space="preserve">for </w:t>
      </w:r>
      <w:r w:rsidR="00FD2652">
        <w:t>M</w:t>
      </w:r>
      <w:r w:rsidR="00680FB8">
        <w:t>EZCOPH faculty representatives to serve on the</w:t>
      </w:r>
      <w:r w:rsidR="00FD2652">
        <w:t xml:space="preserve"> </w:t>
      </w:r>
      <w:r>
        <w:t>UA Graduate Council</w:t>
      </w:r>
      <w:r w:rsidR="00551FB5">
        <w:t xml:space="preserve"> (All faculty).</w:t>
      </w:r>
    </w:p>
    <w:p w14:paraId="6C6C8AD2" w14:textId="77777777" w:rsidR="00E8425F" w:rsidRDefault="00E8425F" w:rsidP="00E8425F">
      <w:pPr>
        <w:pStyle w:val="ListParagraph"/>
        <w:ind w:left="1440"/>
      </w:pPr>
    </w:p>
    <w:p w14:paraId="6AEA492F" w14:textId="77777777" w:rsidR="00E8425F" w:rsidRPr="00D405A2" w:rsidRDefault="00E8425F" w:rsidP="00E8425F">
      <w:pPr>
        <w:pStyle w:val="ListParagraph"/>
        <w:ind w:left="1440"/>
      </w:pPr>
    </w:p>
    <w:p w14:paraId="5425BE31" w14:textId="77777777" w:rsidR="00F860C3" w:rsidRDefault="00F860C3" w:rsidP="00F860C3">
      <w:pPr>
        <w:ind w:firstLine="360"/>
        <w:rPr>
          <w:u w:val="single"/>
        </w:rPr>
      </w:pPr>
      <w:r w:rsidRPr="00E3202C">
        <w:rPr>
          <w:u w:val="single"/>
        </w:rPr>
        <w:t>Next Meeting</w:t>
      </w:r>
      <w:r w:rsidR="00336CE5">
        <w:rPr>
          <w:u w:val="single"/>
        </w:rPr>
        <w:t>:</w:t>
      </w:r>
    </w:p>
    <w:p w14:paraId="46FE4A86" w14:textId="77777777" w:rsidR="00336CE5" w:rsidRPr="00E3202C" w:rsidRDefault="00336CE5" w:rsidP="00F860C3">
      <w:pPr>
        <w:ind w:firstLine="360"/>
        <w:rPr>
          <w:u w:val="single"/>
        </w:rPr>
      </w:pPr>
    </w:p>
    <w:p w14:paraId="4880694E" w14:textId="13C52043" w:rsidR="00E4415E" w:rsidRDefault="00F860C3" w:rsidP="00625178">
      <w:pPr>
        <w:numPr>
          <w:ilvl w:val="0"/>
          <w:numId w:val="1"/>
        </w:numPr>
      </w:pPr>
      <w:r w:rsidRPr="00FF6A4A">
        <w:t>The ne</w:t>
      </w:r>
      <w:r w:rsidR="00162523">
        <w:t>xt faculty assembly meeti</w:t>
      </w:r>
      <w:r w:rsidR="00E4415E">
        <w:t>ng is</w:t>
      </w:r>
      <w:r w:rsidR="00615754">
        <w:t xml:space="preserve"> scheduled for May 15, 2015.  </w:t>
      </w:r>
    </w:p>
    <w:p w14:paraId="247DBFA9" w14:textId="40F20493" w:rsidR="00F860C3" w:rsidRDefault="00F860C3" w:rsidP="00E4415E">
      <w:pPr>
        <w:ind w:left="1080"/>
      </w:pPr>
    </w:p>
    <w:p w14:paraId="1FE764E7" w14:textId="384BC197" w:rsidR="00FA0E1F" w:rsidRDefault="00FA0E1F" w:rsidP="00FA0E1F">
      <w:r>
        <w:t>__________________________</w:t>
      </w:r>
    </w:p>
    <w:p w14:paraId="0B16B894" w14:textId="77777777" w:rsidR="00FA0E1F" w:rsidRDefault="00FA0E1F" w:rsidP="00FA0E1F">
      <w:r>
        <w:t>Changes or corrections to the minutes should be submitted to:</w:t>
      </w:r>
    </w:p>
    <w:p w14:paraId="01B3C443" w14:textId="77777777" w:rsidR="00FB079D" w:rsidRPr="00FC50D4" w:rsidRDefault="00FA0E1F">
      <w:pPr>
        <w:rPr>
          <w:i/>
        </w:rPr>
      </w:pPr>
      <w:r>
        <w:t>Kathlee</w:t>
      </w:r>
      <w:r w:rsidR="00307F7B">
        <w:t xml:space="preserve">n Crist, </w:t>
      </w:r>
      <w:r w:rsidR="00F860C3" w:rsidRPr="00FC50D4">
        <w:rPr>
          <w:i/>
        </w:rPr>
        <w:t xml:space="preserve">Coordinator, </w:t>
      </w:r>
      <w:r w:rsidR="00307F7B" w:rsidRPr="00FC50D4">
        <w:rPr>
          <w:i/>
        </w:rPr>
        <w:t xml:space="preserve">MEZCOPH </w:t>
      </w:r>
      <w:r w:rsidRPr="00FC50D4">
        <w:rPr>
          <w:i/>
        </w:rPr>
        <w:t xml:space="preserve">Academic </w:t>
      </w:r>
      <w:r w:rsidR="00307F7B" w:rsidRPr="00FC50D4">
        <w:rPr>
          <w:i/>
        </w:rPr>
        <w:t xml:space="preserve">Curriculum and Faculty </w:t>
      </w:r>
      <w:r w:rsidR="00004DF1">
        <w:rPr>
          <w:i/>
        </w:rPr>
        <w:t xml:space="preserve">Affairs </w:t>
      </w:r>
      <w:r w:rsidR="000E66CC">
        <w:rPr>
          <w:i/>
        </w:rPr>
        <w:t>Office</w:t>
      </w:r>
    </w:p>
    <w:p w14:paraId="7353A221" w14:textId="77777777" w:rsidR="008726CE" w:rsidRDefault="008726CE"/>
    <w:p w14:paraId="4E922ACE" w14:textId="77777777" w:rsidR="008726CE" w:rsidRDefault="008726CE"/>
    <w:p w14:paraId="33821A3A" w14:textId="77777777" w:rsidR="002A0B08" w:rsidRDefault="002A0B08">
      <w:pPr>
        <w:rPr>
          <w:b/>
        </w:rPr>
      </w:pPr>
    </w:p>
    <w:p w14:paraId="2EAA56FF" w14:textId="77777777" w:rsidR="009D32B6" w:rsidRDefault="009D32B6" w:rsidP="009D32B6">
      <w:pPr>
        <w:pStyle w:val="ListParagraph"/>
        <w:ind w:left="1080"/>
      </w:pPr>
    </w:p>
    <w:p w14:paraId="1CBEFB10" w14:textId="77777777" w:rsidR="00401D29" w:rsidRDefault="00401D29">
      <w:pPr>
        <w:pStyle w:val="ListParagraph"/>
        <w:ind w:left="1080"/>
      </w:pPr>
    </w:p>
    <w:sectPr w:rsidR="00401D29" w:rsidSect="00F86E06">
      <w:footerReference w:type="even" r:id="rId13"/>
      <w:footerReference w:type="default" r:id="rId14"/>
      <w:footerReference w:type="first" r:id="rId15"/>
      <w:pgSz w:w="12240" w:h="15840"/>
      <w:pgMar w:top="720" w:right="1267"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8A5A4D" w14:textId="77777777" w:rsidR="005761D5" w:rsidRDefault="005761D5">
      <w:r>
        <w:separator/>
      </w:r>
    </w:p>
  </w:endnote>
  <w:endnote w:type="continuationSeparator" w:id="0">
    <w:p w14:paraId="4082E6A8" w14:textId="77777777" w:rsidR="005761D5" w:rsidRDefault="00576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ookmanOldStyle">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DF238" w14:textId="77777777" w:rsidR="00587CF7" w:rsidRDefault="00587CF7" w:rsidP="003A0F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4D24182" w14:textId="77777777" w:rsidR="00587CF7" w:rsidRDefault="00587CF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99BD1" w14:textId="35BCCC3E" w:rsidR="00587CF7" w:rsidRDefault="00587CF7" w:rsidP="003A0F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A7ADA">
      <w:rPr>
        <w:rStyle w:val="PageNumber"/>
        <w:noProof/>
      </w:rPr>
      <w:t>2</w:t>
    </w:r>
    <w:r>
      <w:rPr>
        <w:rStyle w:val="PageNumber"/>
      </w:rPr>
      <w:fldChar w:fldCharType="end"/>
    </w:r>
  </w:p>
  <w:p w14:paraId="3B2BA10E" w14:textId="47185798" w:rsidR="00587CF7" w:rsidRPr="008D510B" w:rsidRDefault="004A7ADA">
    <w:pPr>
      <w:pStyle w:val="Footer"/>
      <w:rPr>
        <w:i/>
        <w:sz w:val="18"/>
        <w:szCs w:val="18"/>
      </w:rPr>
    </w:pPr>
    <w:r>
      <w:rPr>
        <w:i/>
        <w:sz w:val="18"/>
        <w:szCs w:val="18"/>
      </w:rPr>
      <w:t>Final</w:t>
    </w:r>
    <w:r w:rsidR="00B74B0D">
      <w:rPr>
        <w:i/>
        <w:sz w:val="18"/>
        <w:szCs w:val="18"/>
      </w:rPr>
      <w:t xml:space="preserve">:  </w:t>
    </w:r>
    <w:r w:rsidR="00ED029F">
      <w:rPr>
        <w:i/>
        <w:sz w:val="18"/>
        <w:szCs w:val="18"/>
      </w:rPr>
      <w:t>April 17</w:t>
    </w:r>
    <w:r w:rsidR="008C0F3A">
      <w:rPr>
        <w:i/>
        <w:sz w:val="18"/>
        <w:szCs w:val="18"/>
      </w:rPr>
      <w:t>, 2015</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EAEF9" w14:textId="77777777" w:rsidR="00587CF7" w:rsidRPr="003303D6" w:rsidRDefault="00587CF7">
    <w:pPr>
      <w:pStyle w:val="Footer"/>
      <w:rPr>
        <w:i/>
        <w:sz w:val="20"/>
        <w:szCs w:val="20"/>
      </w:rPr>
    </w:pPr>
    <w:r>
      <w:rPr>
        <w:i/>
        <w:sz w:val="20"/>
        <w:szCs w:val="20"/>
      </w:rPr>
      <w:t>Draft September 16</w:t>
    </w:r>
    <w:r w:rsidRPr="009B7905">
      <w:rPr>
        <w:i/>
        <w:sz w:val="20"/>
        <w:szCs w:val="20"/>
        <w:vertAlign w:val="superscript"/>
      </w:rPr>
      <w:t>th</w:t>
    </w:r>
    <w:r>
      <w:rPr>
        <w:i/>
        <w:sz w:val="20"/>
        <w:szCs w:val="20"/>
      </w:rPr>
      <w:t>, 2011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30770C" w14:textId="77777777" w:rsidR="005761D5" w:rsidRDefault="005761D5">
      <w:r>
        <w:separator/>
      </w:r>
    </w:p>
  </w:footnote>
  <w:footnote w:type="continuationSeparator" w:id="0">
    <w:p w14:paraId="69E1C877" w14:textId="77777777" w:rsidR="005761D5" w:rsidRDefault="005761D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D0179"/>
    <w:multiLevelType w:val="hybridMultilevel"/>
    <w:tmpl w:val="72A6EB4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1240124"/>
    <w:multiLevelType w:val="hybridMultilevel"/>
    <w:tmpl w:val="0FD236B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29A0480"/>
    <w:multiLevelType w:val="hybridMultilevel"/>
    <w:tmpl w:val="7B1671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AF33E8B"/>
    <w:multiLevelType w:val="hybridMultilevel"/>
    <w:tmpl w:val="37D8AFE0"/>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4" w15:restartNumberingAfterBreak="0">
    <w:nsid w:val="0EDA0639"/>
    <w:multiLevelType w:val="hybridMultilevel"/>
    <w:tmpl w:val="DCB00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44311F"/>
    <w:multiLevelType w:val="hybridMultilevel"/>
    <w:tmpl w:val="2A7EB250"/>
    <w:lvl w:ilvl="0" w:tplc="1B1C8054">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1F64D23"/>
    <w:multiLevelType w:val="hybridMultilevel"/>
    <w:tmpl w:val="36F6C42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7FB28C4"/>
    <w:multiLevelType w:val="hybridMultilevel"/>
    <w:tmpl w:val="682254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A833D0C"/>
    <w:multiLevelType w:val="hybridMultilevel"/>
    <w:tmpl w:val="4796C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7F44C6"/>
    <w:multiLevelType w:val="hybridMultilevel"/>
    <w:tmpl w:val="FE98D442"/>
    <w:lvl w:ilvl="0" w:tplc="084211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A8A1B9F"/>
    <w:multiLevelType w:val="hybridMultilevel"/>
    <w:tmpl w:val="69FC7C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C78300B"/>
    <w:multiLevelType w:val="hybridMultilevel"/>
    <w:tmpl w:val="893C6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8A5488"/>
    <w:multiLevelType w:val="hybridMultilevel"/>
    <w:tmpl w:val="3A1C9D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F406548"/>
    <w:multiLevelType w:val="hybridMultilevel"/>
    <w:tmpl w:val="AADAF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BB7E41"/>
    <w:multiLevelType w:val="hybridMultilevel"/>
    <w:tmpl w:val="B45836A0"/>
    <w:lvl w:ilvl="0" w:tplc="E01C3BC6">
      <w:start w:val="1"/>
      <w:numFmt w:val="bullet"/>
      <w:lvlText w:val="•"/>
      <w:lvlJc w:val="left"/>
      <w:pPr>
        <w:tabs>
          <w:tab w:val="num" w:pos="2160"/>
        </w:tabs>
        <w:ind w:left="2160" w:hanging="360"/>
      </w:pPr>
      <w:rPr>
        <w:rFonts w:ascii="Arial" w:hAnsi="Arial" w:hint="default"/>
      </w:rPr>
    </w:lvl>
    <w:lvl w:ilvl="1" w:tplc="9130524E" w:tentative="1">
      <w:start w:val="1"/>
      <w:numFmt w:val="bullet"/>
      <w:lvlText w:val="•"/>
      <w:lvlJc w:val="left"/>
      <w:pPr>
        <w:tabs>
          <w:tab w:val="num" w:pos="2880"/>
        </w:tabs>
        <w:ind w:left="2880" w:hanging="360"/>
      </w:pPr>
      <w:rPr>
        <w:rFonts w:ascii="Arial" w:hAnsi="Arial" w:hint="default"/>
      </w:rPr>
    </w:lvl>
    <w:lvl w:ilvl="2" w:tplc="DE727686" w:tentative="1">
      <w:start w:val="1"/>
      <w:numFmt w:val="bullet"/>
      <w:lvlText w:val="•"/>
      <w:lvlJc w:val="left"/>
      <w:pPr>
        <w:tabs>
          <w:tab w:val="num" w:pos="3600"/>
        </w:tabs>
        <w:ind w:left="3600" w:hanging="360"/>
      </w:pPr>
      <w:rPr>
        <w:rFonts w:ascii="Arial" w:hAnsi="Arial" w:hint="default"/>
      </w:rPr>
    </w:lvl>
    <w:lvl w:ilvl="3" w:tplc="87788C48" w:tentative="1">
      <w:start w:val="1"/>
      <w:numFmt w:val="bullet"/>
      <w:lvlText w:val="•"/>
      <w:lvlJc w:val="left"/>
      <w:pPr>
        <w:tabs>
          <w:tab w:val="num" w:pos="4320"/>
        </w:tabs>
        <w:ind w:left="4320" w:hanging="360"/>
      </w:pPr>
      <w:rPr>
        <w:rFonts w:ascii="Arial" w:hAnsi="Arial" w:hint="default"/>
      </w:rPr>
    </w:lvl>
    <w:lvl w:ilvl="4" w:tplc="500AF90C" w:tentative="1">
      <w:start w:val="1"/>
      <w:numFmt w:val="bullet"/>
      <w:lvlText w:val="•"/>
      <w:lvlJc w:val="left"/>
      <w:pPr>
        <w:tabs>
          <w:tab w:val="num" w:pos="5040"/>
        </w:tabs>
        <w:ind w:left="5040" w:hanging="360"/>
      </w:pPr>
      <w:rPr>
        <w:rFonts w:ascii="Arial" w:hAnsi="Arial" w:hint="default"/>
      </w:rPr>
    </w:lvl>
    <w:lvl w:ilvl="5" w:tplc="FA7ABFE8" w:tentative="1">
      <w:start w:val="1"/>
      <w:numFmt w:val="bullet"/>
      <w:lvlText w:val="•"/>
      <w:lvlJc w:val="left"/>
      <w:pPr>
        <w:tabs>
          <w:tab w:val="num" w:pos="5760"/>
        </w:tabs>
        <w:ind w:left="5760" w:hanging="360"/>
      </w:pPr>
      <w:rPr>
        <w:rFonts w:ascii="Arial" w:hAnsi="Arial" w:hint="default"/>
      </w:rPr>
    </w:lvl>
    <w:lvl w:ilvl="6" w:tplc="C9D69746" w:tentative="1">
      <w:start w:val="1"/>
      <w:numFmt w:val="bullet"/>
      <w:lvlText w:val="•"/>
      <w:lvlJc w:val="left"/>
      <w:pPr>
        <w:tabs>
          <w:tab w:val="num" w:pos="6480"/>
        </w:tabs>
        <w:ind w:left="6480" w:hanging="360"/>
      </w:pPr>
      <w:rPr>
        <w:rFonts w:ascii="Arial" w:hAnsi="Arial" w:hint="default"/>
      </w:rPr>
    </w:lvl>
    <w:lvl w:ilvl="7" w:tplc="D5386244" w:tentative="1">
      <w:start w:val="1"/>
      <w:numFmt w:val="bullet"/>
      <w:lvlText w:val="•"/>
      <w:lvlJc w:val="left"/>
      <w:pPr>
        <w:tabs>
          <w:tab w:val="num" w:pos="7200"/>
        </w:tabs>
        <w:ind w:left="7200" w:hanging="360"/>
      </w:pPr>
      <w:rPr>
        <w:rFonts w:ascii="Arial" w:hAnsi="Arial" w:hint="default"/>
      </w:rPr>
    </w:lvl>
    <w:lvl w:ilvl="8" w:tplc="26B8C1F2" w:tentative="1">
      <w:start w:val="1"/>
      <w:numFmt w:val="bullet"/>
      <w:lvlText w:val="•"/>
      <w:lvlJc w:val="left"/>
      <w:pPr>
        <w:tabs>
          <w:tab w:val="num" w:pos="7920"/>
        </w:tabs>
        <w:ind w:left="7920" w:hanging="360"/>
      </w:pPr>
      <w:rPr>
        <w:rFonts w:ascii="Arial" w:hAnsi="Arial" w:hint="default"/>
      </w:rPr>
    </w:lvl>
  </w:abstractNum>
  <w:abstractNum w:abstractNumId="15" w15:restartNumberingAfterBreak="0">
    <w:nsid w:val="327B571C"/>
    <w:multiLevelType w:val="hybridMultilevel"/>
    <w:tmpl w:val="712ABE54"/>
    <w:lvl w:ilvl="0" w:tplc="0409000F">
      <w:start w:val="1"/>
      <w:numFmt w:val="decimal"/>
      <w:lvlText w:val="%1."/>
      <w:lvlJc w:val="left"/>
      <w:pPr>
        <w:ind w:left="720" w:hanging="360"/>
      </w:pPr>
      <w:rPr>
        <w:rFonts w:hint="default"/>
      </w:rPr>
    </w:lvl>
    <w:lvl w:ilvl="1" w:tplc="D8F4C1AE">
      <w:start w:val="1"/>
      <w:numFmt w:val="lowerLetter"/>
      <w:lvlText w:val="%2."/>
      <w:lvlJc w:val="left"/>
      <w:pPr>
        <w:ind w:left="1440" w:hanging="360"/>
      </w:pPr>
      <w:rPr>
        <w:color w:val="auto"/>
      </w:rPr>
    </w:lvl>
    <w:lvl w:ilvl="2" w:tplc="2F5EB8A0">
      <w:start w:val="1"/>
      <w:numFmt w:val="lowerRoman"/>
      <w:lvlText w:val="%3."/>
      <w:lvlJc w:val="right"/>
      <w:pPr>
        <w:ind w:left="2160" w:hanging="180"/>
      </w:pPr>
      <w:rPr>
        <w:color w:val="auto"/>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661CD5"/>
    <w:multiLevelType w:val="hybridMultilevel"/>
    <w:tmpl w:val="91CA9FE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342061F0"/>
    <w:multiLevelType w:val="hybridMultilevel"/>
    <w:tmpl w:val="D16830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CA24A1F"/>
    <w:multiLevelType w:val="hybridMultilevel"/>
    <w:tmpl w:val="A1E671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0FC3C98"/>
    <w:multiLevelType w:val="hybridMultilevel"/>
    <w:tmpl w:val="CBA02F70"/>
    <w:lvl w:ilvl="0" w:tplc="5E7062C8">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12B4979"/>
    <w:multiLevelType w:val="hybridMultilevel"/>
    <w:tmpl w:val="05D05BC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494E0675"/>
    <w:multiLevelType w:val="hybridMultilevel"/>
    <w:tmpl w:val="DDF46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C16E01"/>
    <w:multiLevelType w:val="hybridMultilevel"/>
    <w:tmpl w:val="D7EAC3D2"/>
    <w:lvl w:ilvl="0" w:tplc="04090001">
      <w:start w:val="1"/>
      <w:numFmt w:val="bullet"/>
      <w:lvlText w:val=""/>
      <w:lvlJc w:val="left"/>
      <w:pPr>
        <w:ind w:left="1501" w:hanging="360"/>
      </w:pPr>
      <w:rPr>
        <w:rFonts w:ascii="Symbol" w:hAnsi="Symbol" w:hint="default"/>
      </w:rPr>
    </w:lvl>
    <w:lvl w:ilvl="1" w:tplc="04090003" w:tentative="1">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23" w15:restartNumberingAfterBreak="0">
    <w:nsid w:val="55236976"/>
    <w:multiLevelType w:val="hybridMultilevel"/>
    <w:tmpl w:val="0E1EFAB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AE66077"/>
    <w:multiLevelType w:val="hybridMultilevel"/>
    <w:tmpl w:val="353A6298"/>
    <w:lvl w:ilvl="0" w:tplc="BD00371C">
      <w:start w:val="1"/>
      <w:numFmt w:val="lowerLetter"/>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66AC1275"/>
    <w:multiLevelType w:val="hybridMultilevel"/>
    <w:tmpl w:val="8F6A6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A30702"/>
    <w:multiLevelType w:val="hybridMultilevel"/>
    <w:tmpl w:val="ED7647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6B4F03C1"/>
    <w:multiLevelType w:val="hybridMultilevel"/>
    <w:tmpl w:val="47004D9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33F2155C">
      <w:start w:val="1"/>
      <w:numFmt w:val="decimal"/>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C4431DE"/>
    <w:multiLevelType w:val="hybridMultilevel"/>
    <w:tmpl w:val="9E408868"/>
    <w:lvl w:ilvl="0" w:tplc="80CEE90A">
      <w:start w:val="1"/>
      <w:numFmt w:val="bullet"/>
      <w:lvlText w:val="•"/>
      <w:lvlJc w:val="left"/>
      <w:pPr>
        <w:tabs>
          <w:tab w:val="num" w:pos="1800"/>
        </w:tabs>
        <w:ind w:left="1800" w:hanging="360"/>
      </w:pPr>
      <w:rPr>
        <w:rFonts w:ascii="Arial" w:hAnsi="Arial" w:hint="default"/>
      </w:rPr>
    </w:lvl>
    <w:lvl w:ilvl="1" w:tplc="E66E8D36">
      <w:start w:val="1068"/>
      <w:numFmt w:val="bullet"/>
      <w:lvlText w:val="–"/>
      <w:lvlJc w:val="left"/>
      <w:pPr>
        <w:tabs>
          <w:tab w:val="num" w:pos="2520"/>
        </w:tabs>
        <w:ind w:left="2520" w:hanging="360"/>
      </w:pPr>
      <w:rPr>
        <w:rFonts w:ascii="Arial" w:hAnsi="Arial" w:hint="default"/>
      </w:rPr>
    </w:lvl>
    <w:lvl w:ilvl="2" w:tplc="EEB08484" w:tentative="1">
      <w:start w:val="1"/>
      <w:numFmt w:val="bullet"/>
      <w:lvlText w:val="•"/>
      <w:lvlJc w:val="left"/>
      <w:pPr>
        <w:tabs>
          <w:tab w:val="num" w:pos="3240"/>
        </w:tabs>
        <w:ind w:left="3240" w:hanging="360"/>
      </w:pPr>
      <w:rPr>
        <w:rFonts w:ascii="Arial" w:hAnsi="Arial" w:hint="default"/>
      </w:rPr>
    </w:lvl>
    <w:lvl w:ilvl="3" w:tplc="5A26FF58" w:tentative="1">
      <w:start w:val="1"/>
      <w:numFmt w:val="bullet"/>
      <w:lvlText w:val="•"/>
      <w:lvlJc w:val="left"/>
      <w:pPr>
        <w:tabs>
          <w:tab w:val="num" w:pos="3960"/>
        </w:tabs>
        <w:ind w:left="3960" w:hanging="360"/>
      </w:pPr>
      <w:rPr>
        <w:rFonts w:ascii="Arial" w:hAnsi="Arial" w:hint="default"/>
      </w:rPr>
    </w:lvl>
    <w:lvl w:ilvl="4" w:tplc="9C4EFA30" w:tentative="1">
      <w:start w:val="1"/>
      <w:numFmt w:val="bullet"/>
      <w:lvlText w:val="•"/>
      <w:lvlJc w:val="left"/>
      <w:pPr>
        <w:tabs>
          <w:tab w:val="num" w:pos="4680"/>
        </w:tabs>
        <w:ind w:left="4680" w:hanging="360"/>
      </w:pPr>
      <w:rPr>
        <w:rFonts w:ascii="Arial" w:hAnsi="Arial" w:hint="default"/>
      </w:rPr>
    </w:lvl>
    <w:lvl w:ilvl="5" w:tplc="B9C2F176" w:tentative="1">
      <w:start w:val="1"/>
      <w:numFmt w:val="bullet"/>
      <w:lvlText w:val="•"/>
      <w:lvlJc w:val="left"/>
      <w:pPr>
        <w:tabs>
          <w:tab w:val="num" w:pos="5400"/>
        </w:tabs>
        <w:ind w:left="5400" w:hanging="360"/>
      </w:pPr>
      <w:rPr>
        <w:rFonts w:ascii="Arial" w:hAnsi="Arial" w:hint="default"/>
      </w:rPr>
    </w:lvl>
    <w:lvl w:ilvl="6" w:tplc="EC623508" w:tentative="1">
      <w:start w:val="1"/>
      <w:numFmt w:val="bullet"/>
      <w:lvlText w:val="•"/>
      <w:lvlJc w:val="left"/>
      <w:pPr>
        <w:tabs>
          <w:tab w:val="num" w:pos="6120"/>
        </w:tabs>
        <w:ind w:left="6120" w:hanging="360"/>
      </w:pPr>
      <w:rPr>
        <w:rFonts w:ascii="Arial" w:hAnsi="Arial" w:hint="default"/>
      </w:rPr>
    </w:lvl>
    <w:lvl w:ilvl="7" w:tplc="FAC87204" w:tentative="1">
      <w:start w:val="1"/>
      <w:numFmt w:val="bullet"/>
      <w:lvlText w:val="•"/>
      <w:lvlJc w:val="left"/>
      <w:pPr>
        <w:tabs>
          <w:tab w:val="num" w:pos="6840"/>
        </w:tabs>
        <w:ind w:left="6840" w:hanging="360"/>
      </w:pPr>
      <w:rPr>
        <w:rFonts w:ascii="Arial" w:hAnsi="Arial" w:hint="default"/>
      </w:rPr>
    </w:lvl>
    <w:lvl w:ilvl="8" w:tplc="863ACF64" w:tentative="1">
      <w:start w:val="1"/>
      <w:numFmt w:val="bullet"/>
      <w:lvlText w:val="•"/>
      <w:lvlJc w:val="left"/>
      <w:pPr>
        <w:tabs>
          <w:tab w:val="num" w:pos="7560"/>
        </w:tabs>
        <w:ind w:left="7560" w:hanging="360"/>
      </w:pPr>
      <w:rPr>
        <w:rFonts w:ascii="Arial" w:hAnsi="Arial" w:hint="default"/>
      </w:rPr>
    </w:lvl>
  </w:abstractNum>
  <w:abstractNum w:abstractNumId="29" w15:restartNumberingAfterBreak="0">
    <w:nsid w:val="6D8A19B0"/>
    <w:multiLevelType w:val="hybridMultilevel"/>
    <w:tmpl w:val="32A42596"/>
    <w:lvl w:ilvl="0" w:tplc="1B1C8054">
      <w:start w:val="1"/>
      <w:numFmt w:val="bullet"/>
      <w:lvlText w:val=""/>
      <w:lvlJc w:val="left"/>
      <w:pPr>
        <w:ind w:left="288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6EBB5402"/>
    <w:multiLevelType w:val="hybridMultilevel"/>
    <w:tmpl w:val="BDAE7782"/>
    <w:lvl w:ilvl="0" w:tplc="68DE8C42">
      <w:start w:val="1"/>
      <w:numFmt w:val="bullet"/>
      <w:lvlText w:val=""/>
      <w:lvlJc w:val="left"/>
      <w:pPr>
        <w:ind w:left="2520" w:hanging="360"/>
      </w:pPr>
      <w:rPr>
        <w:rFonts w:ascii="Symbol" w:hAnsi="Symbol" w:hint="default"/>
        <w:color w:val="auto"/>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1" w15:restartNumberingAfterBreak="0">
    <w:nsid w:val="71065496"/>
    <w:multiLevelType w:val="hybridMultilevel"/>
    <w:tmpl w:val="751AC1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6C961D4"/>
    <w:multiLevelType w:val="hybridMultilevel"/>
    <w:tmpl w:val="94AE6520"/>
    <w:lvl w:ilvl="0" w:tplc="1B1C8054">
      <w:start w:val="1"/>
      <w:numFmt w:val="bullet"/>
      <w:lvlText w:val=""/>
      <w:lvlJc w:val="left"/>
      <w:pPr>
        <w:ind w:left="3600" w:hanging="360"/>
      </w:pPr>
      <w:rPr>
        <w:rFonts w:ascii="Symbol" w:hAnsi="Symbol" w:hint="default"/>
        <w:color w:val="auto"/>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3" w15:restartNumberingAfterBreak="0">
    <w:nsid w:val="77281295"/>
    <w:multiLevelType w:val="hybridMultilevel"/>
    <w:tmpl w:val="22A808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99C3AF8"/>
    <w:multiLevelType w:val="hybridMultilevel"/>
    <w:tmpl w:val="EEBAF8A4"/>
    <w:lvl w:ilvl="0" w:tplc="68DE8C42">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7F106FCF"/>
    <w:multiLevelType w:val="hybridMultilevel"/>
    <w:tmpl w:val="4434D7D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2"/>
  </w:num>
  <w:num w:numId="2">
    <w:abstractNumId w:val="15"/>
  </w:num>
  <w:num w:numId="3">
    <w:abstractNumId w:val="17"/>
  </w:num>
  <w:num w:numId="4">
    <w:abstractNumId w:val="10"/>
  </w:num>
  <w:num w:numId="5">
    <w:abstractNumId w:val="24"/>
  </w:num>
  <w:num w:numId="6">
    <w:abstractNumId w:val="27"/>
  </w:num>
  <w:num w:numId="7">
    <w:abstractNumId w:val="20"/>
  </w:num>
  <w:num w:numId="8">
    <w:abstractNumId w:val="16"/>
  </w:num>
  <w:num w:numId="9">
    <w:abstractNumId w:val="22"/>
  </w:num>
  <w:num w:numId="10">
    <w:abstractNumId w:val="7"/>
  </w:num>
  <w:num w:numId="11">
    <w:abstractNumId w:val="6"/>
  </w:num>
  <w:num w:numId="12">
    <w:abstractNumId w:val="26"/>
  </w:num>
  <w:num w:numId="13">
    <w:abstractNumId w:val="13"/>
  </w:num>
  <w:num w:numId="14">
    <w:abstractNumId w:val="4"/>
  </w:num>
  <w:num w:numId="15">
    <w:abstractNumId w:val="23"/>
  </w:num>
  <w:num w:numId="16">
    <w:abstractNumId w:val="9"/>
  </w:num>
  <w:num w:numId="17">
    <w:abstractNumId w:val="35"/>
  </w:num>
  <w:num w:numId="18">
    <w:abstractNumId w:val="3"/>
  </w:num>
  <w:num w:numId="19">
    <w:abstractNumId w:val="25"/>
  </w:num>
  <w:num w:numId="20">
    <w:abstractNumId w:val="1"/>
  </w:num>
  <w:num w:numId="21">
    <w:abstractNumId w:val="8"/>
  </w:num>
  <w:num w:numId="22">
    <w:abstractNumId w:val="31"/>
  </w:num>
  <w:num w:numId="23">
    <w:abstractNumId w:val="11"/>
  </w:num>
  <w:num w:numId="24">
    <w:abstractNumId w:val="28"/>
  </w:num>
  <w:num w:numId="25">
    <w:abstractNumId w:val="14"/>
  </w:num>
  <w:num w:numId="26">
    <w:abstractNumId w:val="19"/>
  </w:num>
  <w:num w:numId="27">
    <w:abstractNumId w:val="33"/>
  </w:num>
  <w:num w:numId="28">
    <w:abstractNumId w:val="30"/>
  </w:num>
  <w:num w:numId="29">
    <w:abstractNumId w:val="34"/>
  </w:num>
  <w:num w:numId="30">
    <w:abstractNumId w:val="5"/>
  </w:num>
  <w:num w:numId="31">
    <w:abstractNumId w:val="32"/>
  </w:num>
  <w:num w:numId="32">
    <w:abstractNumId w:val="29"/>
  </w:num>
  <w:num w:numId="33">
    <w:abstractNumId w:val="18"/>
  </w:num>
  <w:num w:numId="34">
    <w:abstractNumId w:val="21"/>
  </w:num>
  <w:num w:numId="35">
    <w:abstractNumId w:val="0"/>
  </w:num>
  <w:num w:numId="36">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5C3"/>
    <w:rsid w:val="00001CB8"/>
    <w:rsid w:val="0000246A"/>
    <w:rsid w:val="00004DF1"/>
    <w:rsid w:val="00005654"/>
    <w:rsid w:val="000056A6"/>
    <w:rsid w:val="00005BC5"/>
    <w:rsid w:val="00006921"/>
    <w:rsid w:val="00007063"/>
    <w:rsid w:val="0001243B"/>
    <w:rsid w:val="0001497E"/>
    <w:rsid w:val="000155E5"/>
    <w:rsid w:val="00015984"/>
    <w:rsid w:val="000166B3"/>
    <w:rsid w:val="00021610"/>
    <w:rsid w:val="00021645"/>
    <w:rsid w:val="00023AE2"/>
    <w:rsid w:val="00024C0E"/>
    <w:rsid w:val="00025359"/>
    <w:rsid w:val="00025C7D"/>
    <w:rsid w:val="00025EC7"/>
    <w:rsid w:val="00026972"/>
    <w:rsid w:val="00032A36"/>
    <w:rsid w:val="0003345B"/>
    <w:rsid w:val="00033BD1"/>
    <w:rsid w:val="00034611"/>
    <w:rsid w:val="00036F5C"/>
    <w:rsid w:val="0003753E"/>
    <w:rsid w:val="00040151"/>
    <w:rsid w:val="00040238"/>
    <w:rsid w:val="00040882"/>
    <w:rsid w:val="00041573"/>
    <w:rsid w:val="00042DB7"/>
    <w:rsid w:val="00042EB6"/>
    <w:rsid w:val="00043045"/>
    <w:rsid w:val="00045701"/>
    <w:rsid w:val="000507F8"/>
    <w:rsid w:val="0005125E"/>
    <w:rsid w:val="000512B8"/>
    <w:rsid w:val="000528E1"/>
    <w:rsid w:val="00055F0E"/>
    <w:rsid w:val="00057606"/>
    <w:rsid w:val="00057B0D"/>
    <w:rsid w:val="00063B13"/>
    <w:rsid w:val="00063C85"/>
    <w:rsid w:val="000641AF"/>
    <w:rsid w:val="00064221"/>
    <w:rsid w:val="00066787"/>
    <w:rsid w:val="000723D3"/>
    <w:rsid w:val="00072C77"/>
    <w:rsid w:val="00073336"/>
    <w:rsid w:val="00073CD8"/>
    <w:rsid w:val="000749BA"/>
    <w:rsid w:val="00074E03"/>
    <w:rsid w:val="0007691A"/>
    <w:rsid w:val="000769B1"/>
    <w:rsid w:val="00076C30"/>
    <w:rsid w:val="00077374"/>
    <w:rsid w:val="000821FD"/>
    <w:rsid w:val="000847C6"/>
    <w:rsid w:val="00085950"/>
    <w:rsid w:val="00085B5A"/>
    <w:rsid w:val="00085E53"/>
    <w:rsid w:val="00086282"/>
    <w:rsid w:val="00086B53"/>
    <w:rsid w:val="00091126"/>
    <w:rsid w:val="000A0AC4"/>
    <w:rsid w:val="000A1545"/>
    <w:rsid w:val="000A15E9"/>
    <w:rsid w:val="000A3AD6"/>
    <w:rsid w:val="000A6B42"/>
    <w:rsid w:val="000A7B81"/>
    <w:rsid w:val="000A7DA8"/>
    <w:rsid w:val="000B1C15"/>
    <w:rsid w:val="000B22F5"/>
    <w:rsid w:val="000B3730"/>
    <w:rsid w:val="000B3A0B"/>
    <w:rsid w:val="000B480E"/>
    <w:rsid w:val="000B6CFC"/>
    <w:rsid w:val="000C1917"/>
    <w:rsid w:val="000C2EB0"/>
    <w:rsid w:val="000C2F7B"/>
    <w:rsid w:val="000C30FB"/>
    <w:rsid w:val="000C443C"/>
    <w:rsid w:val="000C685C"/>
    <w:rsid w:val="000C7FA1"/>
    <w:rsid w:val="000C7FBB"/>
    <w:rsid w:val="000D2902"/>
    <w:rsid w:val="000D2DF5"/>
    <w:rsid w:val="000D5267"/>
    <w:rsid w:val="000D5552"/>
    <w:rsid w:val="000D69EF"/>
    <w:rsid w:val="000D6A3D"/>
    <w:rsid w:val="000D7DA4"/>
    <w:rsid w:val="000E1182"/>
    <w:rsid w:val="000E12D2"/>
    <w:rsid w:val="000E1BE1"/>
    <w:rsid w:val="000E1DE2"/>
    <w:rsid w:val="000E66CC"/>
    <w:rsid w:val="000E704F"/>
    <w:rsid w:val="000E7C55"/>
    <w:rsid w:val="000F0463"/>
    <w:rsid w:val="000F08ED"/>
    <w:rsid w:val="000F3E43"/>
    <w:rsid w:val="000F4AFE"/>
    <w:rsid w:val="000F4E82"/>
    <w:rsid w:val="000F5EC3"/>
    <w:rsid w:val="000F75B4"/>
    <w:rsid w:val="001004DE"/>
    <w:rsid w:val="00101818"/>
    <w:rsid w:val="00102AD7"/>
    <w:rsid w:val="001030D9"/>
    <w:rsid w:val="00105409"/>
    <w:rsid w:val="00106149"/>
    <w:rsid w:val="001075BB"/>
    <w:rsid w:val="001077B2"/>
    <w:rsid w:val="00107CF4"/>
    <w:rsid w:val="00110052"/>
    <w:rsid w:val="00111361"/>
    <w:rsid w:val="00113549"/>
    <w:rsid w:val="00114354"/>
    <w:rsid w:val="001157CF"/>
    <w:rsid w:val="00116024"/>
    <w:rsid w:val="00116157"/>
    <w:rsid w:val="00116E16"/>
    <w:rsid w:val="00120CFB"/>
    <w:rsid w:val="00121203"/>
    <w:rsid w:val="00121E7B"/>
    <w:rsid w:val="001226CB"/>
    <w:rsid w:val="0012515E"/>
    <w:rsid w:val="001267FC"/>
    <w:rsid w:val="00126CCD"/>
    <w:rsid w:val="00127058"/>
    <w:rsid w:val="00127598"/>
    <w:rsid w:val="00131E61"/>
    <w:rsid w:val="00132705"/>
    <w:rsid w:val="00135009"/>
    <w:rsid w:val="00136EAB"/>
    <w:rsid w:val="0014054D"/>
    <w:rsid w:val="00140E4B"/>
    <w:rsid w:val="0014227B"/>
    <w:rsid w:val="001424C4"/>
    <w:rsid w:val="001436A3"/>
    <w:rsid w:val="00145C94"/>
    <w:rsid w:val="00145CE7"/>
    <w:rsid w:val="001464E7"/>
    <w:rsid w:val="0014665D"/>
    <w:rsid w:val="00155B2B"/>
    <w:rsid w:val="0015683E"/>
    <w:rsid w:val="00160FC4"/>
    <w:rsid w:val="00162523"/>
    <w:rsid w:val="001638DD"/>
    <w:rsid w:val="00165781"/>
    <w:rsid w:val="001670DB"/>
    <w:rsid w:val="00167211"/>
    <w:rsid w:val="00170C6C"/>
    <w:rsid w:val="00171EF0"/>
    <w:rsid w:val="00172E7F"/>
    <w:rsid w:val="0017487A"/>
    <w:rsid w:val="00175F23"/>
    <w:rsid w:val="00176B5B"/>
    <w:rsid w:val="00180220"/>
    <w:rsid w:val="001812DE"/>
    <w:rsid w:val="001833A4"/>
    <w:rsid w:val="00183707"/>
    <w:rsid w:val="00184BD8"/>
    <w:rsid w:val="00186400"/>
    <w:rsid w:val="00187A43"/>
    <w:rsid w:val="00190CB5"/>
    <w:rsid w:val="0019207B"/>
    <w:rsid w:val="001933C8"/>
    <w:rsid w:val="0019342E"/>
    <w:rsid w:val="00194544"/>
    <w:rsid w:val="00194D00"/>
    <w:rsid w:val="0019568E"/>
    <w:rsid w:val="001956B8"/>
    <w:rsid w:val="001978C4"/>
    <w:rsid w:val="001A067C"/>
    <w:rsid w:val="001A2D26"/>
    <w:rsid w:val="001A2E3F"/>
    <w:rsid w:val="001A3C59"/>
    <w:rsid w:val="001A5B72"/>
    <w:rsid w:val="001A7617"/>
    <w:rsid w:val="001B0496"/>
    <w:rsid w:val="001B1728"/>
    <w:rsid w:val="001B283D"/>
    <w:rsid w:val="001B29CE"/>
    <w:rsid w:val="001B3BCF"/>
    <w:rsid w:val="001B5BDF"/>
    <w:rsid w:val="001B62E4"/>
    <w:rsid w:val="001B705F"/>
    <w:rsid w:val="001B74BA"/>
    <w:rsid w:val="001C0056"/>
    <w:rsid w:val="001C09BC"/>
    <w:rsid w:val="001C2B66"/>
    <w:rsid w:val="001C3665"/>
    <w:rsid w:val="001C3B81"/>
    <w:rsid w:val="001C42FE"/>
    <w:rsid w:val="001C4EF3"/>
    <w:rsid w:val="001C6F43"/>
    <w:rsid w:val="001D020F"/>
    <w:rsid w:val="001D07E9"/>
    <w:rsid w:val="001D540E"/>
    <w:rsid w:val="001D5FC3"/>
    <w:rsid w:val="001D7EDC"/>
    <w:rsid w:val="001E0EDD"/>
    <w:rsid w:val="001E17D4"/>
    <w:rsid w:val="001E1CD2"/>
    <w:rsid w:val="001E2958"/>
    <w:rsid w:val="001E2B19"/>
    <w:rsid w:val="001E42EF"/>
    <w:rsid w:val="001E63FF"/>
    <w:rsid w:val="001E68E1"/>
    <w:rsid w:val="001E7461"/>
    <w:rsid w:val="001F1901"/>
    <w:rsid w:val="001F2CC2"/>
    <w:rsid w:val="001F2F4A"/>
    <w:rsid w:val="001F3A58"/>
    <w:rsid w:val="001F3C1C"/>
    <w:rsid w:val="001F6A66"/>
    <w:rsid w:val="00202C82"/>
    <w:rsid w:val="002034A4"/>
    <w:rsid w:val="00203D9F"/>
    <w:rsid w:val="00204FE1"/>
    <w:rsid w:val="00207C34"/>
    <w:rsid w:val="00207FA3"/>
    <w:rsid w:val="0021040A"/>
    <w:rsid w:val="002121A9"/>
    <w:rsid w:val="002121E0"/>
    <w:rsid w:val="00213D04"/>
    <w:rsid w:val="002142C9"/>
    <w:rsid w:val="00216D21"/>
    <w:rsid w:val="00221090"/>
    <w:rsid w:val="002217C3"/>
    <w:rsid w:val="002228EE"/>
    <w:rsid w:val="00225C38"/>
    <w:rsid w:val="00226FCE"/>
    <w:rsid w:val="00227F6F"/>
    <w:rsid w:val="002304DD"/>
    <w:rsid w:val="00231C10"/>
    <w:rsid w:val="00233DB0"/>
    <w:rsid w:val="0023537E"/>
    <w:rsid w:val="00235413"/>
    <w:rsid w:val="002355AB"/>
    <w:rsid w:val="00236691"/>
    <w:rsid w:val="00237171"/>
    <w:rsid w:val="00241B02"/>
    <w:rsid w:val="00242372"/>
    <w:rsid w:val="00245158"/>
    <w:rsid w:val="002474F8"/>
    <w:rsid w:val="00247849"/>
    <w:rsid w:val="00250A37"/>
    <w:rsid w:val="002530A6"/>
    <w:rsid w:val="0025457E"/>
    <w:rsid w:val="00255120"/>
    <w:rsid w:val="002552CB"/>
    <w:rsid w:val="00257098"/>
    <w:rsid w:val="00257140"/>
    <w:rsid w:val="00257591"/>
    <w:rsid w:val="00261D2D"/>
    <w:rsid w:val="0026277F"/>
    <w:rsid w:val="002633DE"/>
    <w:rsid w:val="00264139"/>
    <w:rsid w:val="00264C06"/>
    <w:rsid w:val="00264DAB"/>
    <w:rsid w:val="002665C0"/>
    <w:rsid w:val="00267025"/>
    <w:rsid w:val="002672C0"/>
    <w:rsid w:val="00270DB8"/>
    <w:rsid w:val="00275DDD"/>
    <w:rsid w:val="00276281"/>
    <w:rsid w:val="00276AA0"/>
    <w:rsid w:val="0027749D"/>
    <w:rsid w:val="00277CE9"/>
    <w:rsid w:val="002810B8"/>
    <w:rsid w:val="00281498"/>
    <w:rsid w:val="00284098"/>
    <w:rsid w:val="00284CA3"/>
    <w:rsid w:val="00285963"/>
    <w:rsid w:val="00290230"/>
    <w:rsid w:val="00290434"/>
    <w:rsid w:val="00290E22"/>
    <w:rsid w:val="00291435"/>
    <w:rsid w:val="002917F2"/>
    <w:rsid w:val="002938CF"/>
    <w:rsid w:val="00293ADD"/>
    <w:rsid w:val="0029419D"/>
    <w:rsid w:val="00294549"/>
    <w:rsid w:val="00294A9A"/>
    <w:rsid w:val="00296074"/>
    <w:rsid w:val="00297361"/>
    <w:rsid w:val="00297499"/>
    <w:rsid w:val="002A07BA"/>
    <w:rsid w:val="002A0B08"/>
    <w:rsid w:val="002A1465"/>
    <w:rsid w:val="002A1609"/>
    <w:rsid w:val="002A1762"/>
    <w:rsid w:val="002A280C"/>
    <w:rsid w:val="002A3B10"/>
    <w:rsid w:val="002A4309"/>
    <w:rsid w:val="002A515B"/>
    <w:rsid w:val="002B0759"/>
    <w:rsid w:val="002B0E03"/>
    <w:rsid w:val="002B2B57"/>
    <w:rsid w:val="002B736C"/>
    <w:rsid w:val="002C07AE"/>
    <w:rsid w:val="002C0F4D"/>
    <w:rsid w:val="002C0F81"/>
    <w:rsid w:val="002C1D40"/>
    <w:rsid w:val="002C300D"/>
    <w:rsid w:val="002C330B"/>
    <w:rsid w:val="002C372D"/>
    <w:rsid w:val="002C3BD2"/>
    <w:rsid w:val="002C3DF8"/>
    <w:rsid w:val="002C44BA"/>
    <w:rsid w:val="002C629D"/>
    <w:rsid w:val="002C6F66"/>
    <w:rsid w:val="002C7EC2"/>
    <w:rsid w:val="002D0AD8"/>
    <w:rsid w:val="002D1075"/>
    <w:rsid w:val="002D2FB2"/>
    <w:rsid w:val="002D3DD4"/>
    <w:rsid w:val="002D462C"/>
    <w:rsid w:val="002D5404"/>
    <w:rsid w:val="002D57BB"/>
    <w:rsid w:val="002D6354"/>
    <w:rsid w:val="002D64F2"/>
    <w:rsid w:val="002D7AAF"/>
    <w:rsid w:val="002D7D2D"/>
    <w:rsid w:val="002D7DFE"/>
    <w:rsid w:val="002E0327"/>
    <w:rsid w:val="002E03F8"/>
    <w:rsid w:val="002E2342"/>
    <w:rsid w:val="002E2BA2"/>
    <w:rsid w:val="002F04F9"/>
    <w:rsid w:val="002F0765"/>
    <w:rsid w:val="002F0D8D"/>
    <w:rsid w:val="002F1223"/>
    <w:rsid w:val="002F24DA"/>
    <w:rsid w:val="002F422A"/>
    <w:rsid w:val="002F4794"/>
    <w:rsid w:val="002F4E45"/>
    <w:rsid w:val="002F569C"/>
    <w:rsid w:val="002F6569"/>
    <w:rsid w:val="002F7942"/>
    <w:rsid w:val="00300119"/>
    <w:rsid w:val="00300478"/>
    <w:rsid w:val="00300E0F"/>
    <w:rsid w:val="0030162D"/>
    <w:rsid w:val="00305148"/>
    <w:rsid w:val="003058D1"/>
    <w:rsid w:val="00305944"/>
    <w:rsid w:val="003067C4"/>
    <w:rsid w:val="00306ECC"/>
    <w:rsid w:val="00307424"/>
    <w:rsid w:val="00307F7B"/>
    <w:rsid w:val="00311E65"/>
    <w:rsid w:val="003146E1"/>
    <w:rsid w:val="0031492F"/>
    <w:rsid w:val="003160FB"/>
    <w:rsid w:val="00316656"/>
    <w:rsid w:val="00322389"/>
    <w:rsid w:val="00323A6A"/>
    <w:rsid w:val="003242EF"/>
    <w:rsid w:val="00324EAE"/>
    <w:rsid w:val="0032725D"/>
    <w:rsid w:val="00327751"/>
    <w:rsid w:val="003303D6"/>
    <w:rsid w:val="003304DF"/>
    <w:rsid w:val="003329AC"/>
    <w:rsid w:val="00332DA7"/>
    <w:rsid w:val="00334128"/>
    <w:rsid w:val="00336314"/>
    <w:rsid w:val="00336A9B"/>
    <w:rsid w:val="00336CE5"/>
    <w:rsid w:val="0034007D"/>
    <w:rsid w:val="003409B9"/>
    <w:rsid w:val="00341249"/>
    <w:rsid w:val="003413A7"/>
    <w:rsid w:val="00343952"/>
    <w:rsid w:val="00345449"/>
    <w:rsid w:val="00346B3E"/>
    <w:rsid w:val="00350632"/>
    <w:rsid w:val="00351A53"/>
    <w:rsid w:val="00352592"/>
    <w:rsid w:val="0035366E"/>
    <w:rsid w:val="0035516A"/>
    <w:rsid w:val="00355276"/>
    <w:rsid w:val="00356FC1"/>
    <w:rsid w:val="00357B3B"/>
    <w:rsid w:val="00357DDC"/>
    <w:rsid w:val="0036094E"/>
    <w:rsid w:val="00360A69"/>
    <w:rsid w:val="00361FC6"/>
    <w:rsid w:val="00362340"/>
    <w:rsid w:val="003628E3"/>
    <w:rsid w:val="00362C5B"/>
    <w:rsid w:val="003639D4"/>
    <w:rsid w:val="00363EEE"/>
    <w:rsid w:val="003649EF"/>
    <w:rsid w:val="00366342"/>
    <w:rsid w:val="0036638C"/>
    <w:rsid w:val="00366B53"/>
    <w:rsid w:val="00366F2A"/>
    <w:rsid w:val="003670DA"/>
    <w:rsid w:val="00367703"/>
    <w:rsid w:val="00370917"/>
    <w:rsid w:val="00372BFA"/>
    <w:rsid w:val="003739EB"/>
    <w:rsid w:val="0037640F"/>
    <w:rsid w:val="003772FF"/>
    <w:rsid w:val="00377D1A"/>
    <w:rsid w:val="00380285"/>
    <w:rsid w:val="0038070E"/>
    <w:rsid w:val="003820AD"/>
    <w:rsid w:val="0038491A"/>
    <w:rsid w:val="00385280"/>
    <w:rsid w:val="00386060"/>
    <w:rsid w:val="00386356"/>
    <w:rsid w:val="00392C4C"/>
    <w:rsid w:val="00393D9A"/>
    <w:rsid w:val="00394970"/>
    <w:rsid w:val="003958F2"/>
    <w:rsid w:val="00395B97"/>
    <w:rsid w:val="00396AD6"/>
    <w:rsid w:val="003A0F82"/>
    <w:rsid w:val="003A2463"/>
    <w:rsid w:val="003A305E"/>
    <w:rsid w:val="003A5E0D"/>
    <w:rsid w:val="003B1E5F"/>
    <w:rsid w:val="003B28EC"/>
    <w:rsid w:val="003B4AF8"/>
    <w:rsid w:val="003B4DE7"/>
    <w:rsid w:val="003B5204"/>
    <w:rsid w:val="003B63AD"/>
    <w:rsid w:val="003B68E6"/>
    <w:rsid w:val="003C3042"/>
    <w:rsid w:val="003C3BA1"/>
    <w:rsid w:val="003C5BA1"/>
    <w:rsid w:val="003C679A"/>
    <w:rsid w:val="003D15B8"/>
    <w:rsid w:val="003D232D"/>
    <w:rsid w:val="003D28C4"/>
    <w:rsid w:val="003D35BB"/>
    <w:rsid w:val="003D3933"/>
    <w:rsid w:val="003D50BE"/>
    <w:rsid w:val="003D676B"/>
    <w:rsid w:val="003D758D"/>
    <w:rsid w:val="003E7EAA"/>
    <w:rsid w:val="003F1DDE"/>
    <w:rsid w:val="003F32ED"/>
    <w:rsid w:val="003F3F69"/>
    <w:rsid w:val="003F54B0"/>
    <w:rsid w:val="004010B7"/>
    <w:rsid w:val="00401D29"/>
    <w:rsid w:val="00403B14"/>
    <w:rsid w:val="004041C9"/>
    <w:rsid w:val="004046D1"/>
    <w:rsid w:val="00404D87"/>
    <w:rsid w:val="0040515B"/>
    <w:rsid w:val="0040569E"/>
    <w:rsid w:val="0040746F"/>
    <w:rsid w:val="00411640"/>
    <w:rsid w:val="00412B84"/>
    <w:rsid w:val="00413116"/>
    <w:rsid w:val="00414B3A"/>
    <w:rsid w:val="0042042D"/>
    <w:rsid w:val="004206ED"/>
    <w:rsid w:val="0042447A"/>
    <w:rsid w:val="0042557A"/>
    <w:rsid w:val="00431198"/>
    <w:rsid w:val="004314B8"/>
    <w:rsid w:val="00432A7C"/>
    <w:rsid w:val="00432E85"/>
    <w:rsid w:val="004332CB"/>
    <w:rsid w:val="004337AF"/>
    <w:rsid w:val="00433FE1"/>
    <w:rsid w:val="004368CC"/>
    <w:rsid w:val="00437D98"/>
    <w:rsid w:val="004405BE"/>
    <w:rsid w:val="00440E6F"/>
    <w:rsid w:val="00441E5B"/>
    <w:rsid w:val="0044264F"/>
    <w:rsid w:val="00442857"/>
    <w:rsid w:val="00443BE9"/>
    <w:rsid w:val="00444740"/>
    <w:rsid w:val="0044538D"/>
    <w:rsid w:val="00450462"/>
    <w:rsid w:val="0045084C"/>
    <w:rsid w:val="00453A44"/>
    <w:rsid w:val="00453FBB"/>
    <w:rsid w:val="00461DA7"/>
    <w:rsid w:val="00461EF1"/>
    <w:rsid w:val="004642CF"/>
    <w:rsid w:val="004647D3"/>
    <w:rsid w:val="00467AF6"/>
    <w:rsid w:val="0047059C"/>
    <w:rsid w:val="00470750"/>
    <w:rsid w:val="00482315"/>
    <w:rsid w:val="00484CAB"/>
    <w:rsid w:val="00485227"/>
    <w:rsid w:val="004852C5"/>
    <w:rsid w:val="00487923"/>
    <w:rsid w:val="00487B31"/>
    <w:rsid w:val="00487DE0"/>
    <w:rsid w:val="0049135E"/>
    <w:rsid w:val="004927BE"/>
    <w:rsid w:val="00492F59"/>
    <w:rsid w:val="00495DE1"/>
    <w:rsid w:val="0049715B"/>
    <w:rsid w:val="004A07F6"/>
    <w:rsid w:val="004A132B"/>
    <w:rsid w:val="004A1850"/>
    <w:rsid w:val="004A38CC"/>
    <w:rsid w:val="004A3945"/>
    <w:rsid w:val="004A42FD"/>
    <w:rsid w:val="004A5A03"/>
    <w:rsid w:val="004A7ADA"/>
    <w:rsid w:val="004B041D"/>
    <w:rsid w:val="004B056A"/>
    <w:rsid w:val="004B0CBD"/>
    <w:rsid w:val="004B176C"/>
    <w:rsid w:val="004B1BAB"/>
    <w:rsid w:val="004B2442"/>
    <w:rsid w:val="004B3B1C"/>
    <w:rsid w:val="004B45B1"/>
    <w:rsid w:val="004B4A05"/>
    <w:rsid w:val="004B4F43"/>
    <w:rsid w:val="004B5111"/>
    <w:rsid w:val="004B5FC0"/>
    <w:rsid w:val="004B6B4C"/>
    <w:rsid w:val="004C063F"/>
    <w:rsid w:val="004C0ECB"/>
    <w:rsid w:val="004C274B"/>
    <w:rsid w:val="004C2EC8"/>
    <w:rsid w:val="004C763F"/>
    <w:rsid w:val="004C7ADF"/>
    <w:rsid w:val="004D2855"/>
    <w:rsid w:val="004D2856"/>
    <w:rsid w:val="004D46DE"/>
    <w:rsid w:val="004D6C5F"/>
    <w:rsid w:val="004E1184"/>
    <w:rsid w:val="004E1ED0"/>
    <w:rsid w:val="004E219C"/>
    <w:rsid w:val="004E2F4B"/>
    <w:rsid w:val="004E3BF8"/>
    <w:rsid w:val="004E55D8"/>
    <w:rsid w:val="004F07A1"/>
    <w:rsid w:val="004F10C8"/>
    <w:rsid w:val="004F186E"/>
    <w:rsid w:val="004F1FFF"/>
    <w:rsid w:val="004F20A4"/>
    <w:rsid w:val="004F2A80"/>
    <w:rsid w:val="004F3F43"/>
    <w:rsid w:val="004F3F8B"/>
    <w:rsid w:val="004F4CB4"/>
    <w:rsid w:val="004F52B2"/>
    <w:rsid w:val="004F70B7"/>
    <w:rsid w:val="004F7727"/>
    <w:rsid w:val="004F7BE1"/>
    <w:rsid w:val="00503902"/>
    <w:rsid w:val="0050492B"/>
    <w:rsid w:val="005051B9"/>
    <w:rsid w:val="0050707A"/>
    <w:rsid w:val="0050713C"/>
    <w:rsid w:val="00507766"/>
    <w:rsid w:val="00510CCA"/>
    <w:rsid w:val="00513024"/>
    <w:rsid w:val="00514542"/>
    <w:rsid w:val="00514BA0"/>
    <w:rsid w:val="00514D34"/>
    <w:rsid w:val="00515075"/>
    <w:rsid w:val="005155D4"/>
    <w:rsid w:val="00525203"/>
    <w:rsid w:val="00527DFC"/>
    <w:rsid w:val="00532D50"/>
    <w:rsid w:val="0053471D"/>
    <w:rsid w:val="00534808"/>
    <w:rsid w:val="0053533F"/>
    <w:rsid w:val="00535BD8"/>
    <w:rsid w:val="005411FA"/>
    <w:rsid w:val="0054165F"/>
    <w:rsid w:val="0054199F"/>
    <w:rsid w:val="00541C01"/>
    <w:rsid w:val="005424CB"/>
    <w:rsid w:val="00543BC7"/>
    <w:rsid w:val="00545D35"/>
    <w:rsid w:val="00546C7A"/>
    <w:rsid w:val="00547D08"/>
    <w:rsid w:val="00550E31"/>
    <w:rsid w:val="00550F01"/>
    <w:rsid w:val="00550FB4"/>
    <w:rsid w:val="00551FB5"/>
    <w:rsid w:val="005524F4"/>
    <w:rsid w:val="00553408"/>
    <w:rsid w:val="00553D90"/>
    <w:rsid w:val="00554C73"/>
    <w:rsid w:val="005561E2"/>
    <w:rsid w:val="005572BC"/>
    <w:rsid w:val="00557647"/>
    <w:rsid w:val="005613FD"/>
    <w:rsid w:val="0056502F"/>
    <w:rsid w:val="00566723"/>
    <w:rsid w:val="0057381C"/>
    <w:rsid w:val="005755BD"/>
    <w:rsid w:val="005756A1"/>
    <w:rsid w:val="005760F9"/>
    <w:rsid w:val="005761D5"/>
    <w:rsid w:val="00577519"/>
    <w:rsid w:val="0058054E"/>
    <w:rsid w:val="00580865"/>
    <w:rsid w:val="005827ED"/>
    <w:rsid w:val="00582D7E"/>
    <w:rsid w:val="0058414B"/>
    <w:rsid w:val="00585BED"/>
    <w:rsid w:val="0058647B"/>
    <w:rsid w:val="00587CF7"/>
    <w:rsid w:val="00595A5E"/>
    <w:rsid w:val="005963CC"/>
    <w:rsid w:val="00597FF9"/>
    <w:rsid w:val="005A256E"/>
    <w:rsid w:val="005A55CC"/>
    <w:rsid w:val="005B0121"/>
    <w:rsid w:val="005B1976"/>
    <w:rsid w:val="005B2508"/>
    <w:rsid w:val="005B27D1"/>
    <w:rsid w:val="005B284E"/>
    <w:rsid w:val="005B4F80"/>
    <w:rsid w:val="005B616D"/>
    <w:rsid w:val="005C15F2"/>
    <w:rsid w:val="005C3BA1"/>
    <w:rsid w:val="005C475A"/>
    <w:rsid w:val="005C663A"/>
    <w:rsid w:val="005C6B34"/>
    <w:rsid w:val="005C6E0E"/>
    <w:rsid w:val="005D2BE4"/>
    <w:rsid w:val="005D2C6B"/>
    <w:rsid w:val="005D4448"/>
    <w:rsid w:val="005D4ABC"/>
    <w:rsid w:val="005D5F4E"/>
    <w:rsid w:val="005E2A93"/>
    <w:rsid w:val="005E2B07"/>
    <w:rsid w:val="005E326E"/>
    <w:rsid w:val="005E3CE5"/>
    <w:rsid w:val="005E4A2A"/>
    <w:rsid w:val="005E74F8"/>
    <w:rsid w:val="005F262B"/>
    <w:rsid w:val="005F6F2C"/>
    <w:rsid w:val="00602399"/>
    <w:rsid w:val="00603266"/>
    <w:rsid w:val="006032E1"/>
    <w:rsid w:val="006050DA"/>
    <w:rsid w:val="00605AEB"/>
    <w:rsid w:val="006070ED"/>
    <w:rsid w:val="00610BD9"/>
    <w:rsid w:val="00611770"/>
    <w:rsid w:val="006122F9"/>
    <w:rsid w:val="006130AC"/>
    <w:rsid w:val="00615100"/>
    <w:rsid w:val="00615754"/>
    <w:rsid w:val="00624A62"/>
    <w:rsid w:val="00624E94"/>
    <w:rsid w:val="00625178"/>
    <w:rsid w:val="00630FFD"/>
    <w:rsid w:val="00632681"/>
    <w:rsid w:val="00634383"/>
    <w:rsid w:val="006346CE"/>
    <w:rsid w:val="0063609F"/>
    <w:rsid w:val="00637464"/>
    <w:rsid w:val="00640A96"/>
    <w:rsid w:val="006435B6"/>
    <w:rsid w:val="00643EB6"/>
    <w:rsid w:val="00646FFC"/>
    <w:rsid w:val="00647106"/>
    <w:rsid w:val="006473E2"/>
    <w:rsid w:val="006518E0"/>
    <w:rsid w:val="00652720"/>
    <w:rsid w:val="006532F7"/>
    <w:rsid w:val="006543C4"/>
    <w:rsid w:val="00655CC6"/>
    <w:rsid w:val="0066041A"/>
    <w:rsid w:val="00660A51"/>
    <w:rsid w:val="00660BBE"/>
    <w:rsid w:val="00661861"/>
    <w:rsid w:val="00662857"/>
    <w:rsid w:val="00662DB4"/>
    <w:rsid w:val="006633CA"/>
    <w:rsid w:val="0066462A"/>
    <w:rsid w:val="00666568"/>
    <w:rsid w:val="00666746"/>
    <w:rsid w:val="00666BB7"/>
    <w:rsid w:val="0066708A"/>
    <w:rsid w:val="006704A0"/>
    <w:rsid w:val="0067063F"/>
    <w:rsid w:val="00671699"/>
    <w:rsid w:val="006730B6"/>
    <w:rsid w:val="0067310C"/>
    <w:rsid w:val="006732DE"/>
    <w:rsid w:val="006751C0"/>
    <w:rsid w:val="00676DF7"/>
    <w:rsid w:val="006778A6"/>
    <w:rsid w:val="0068017B"/>
    <w:rsid w:val="00680FB8"/>
    <w:rsid w:val="0068164C"/>
    <w:rsid w:val="00682E4F"/>
    <w:rsid w:val="006831E7"/>
    <w:rsid w:val="006863BE"/>
    <w:rsid w:val="00686A6A"/>
    <w:rsid w:val="00687413"/>
    <w:rsid w:val="0069030F"/>
    <w:rsid w:val="00691DCD"/>
    <w:rsid w:val="00694E40"/>
    <w:rsid w:val="00696B9E"/>
    <w:rsid w:val="0069727E"/>
    <w:rsid w:val="0069737E"/>
    <w:rsid w:val="006A00D6"/>
    <w:rsid w:val="006A2A49"/>
    <w:rsid w:val="006A3472"/>
    <w:rsid w:val="006A6AA7"/>
    <w:rsid w:val="006A7565"/>
    <w:rsid w:val="006B010E"/>
    <w:rsid w:val="006B081C"/>
    <w:rsid w:val="006B196B"/>
    <w:rsid w:val="006B36AB"/>
    <w:rsid w:val="006B3A3E"/>
    <w:rsid w:val="006B4793"/>
    <w:rsid w:val="006B4AE2"/>
    <w:rsid w:val="006B4B31"/>
    <w:rsid w:val="006B5549"/>
    <w:rsid w:val="006B70AF"/>
    <w:rsid w:val="006B7EF3"/>
    <w:rsid w:val="006C0AAC"/>
    <w:rsid w:val="006C2FEF"/>
    <w:rsid w:val="006C3CBB"/>
    <w:rsid w:val="006C5B2C"/>
    <w:rsid w:val="006D3E43"/>
    <w:rsid w:val="006D7381"/>
    <w:rsid w:val="006D7ABE"/>
    <w:rsid w:val="006D7FB4"/>
    <w:rsid w:val="006E0702"/>
    <w:rsid w:val="006E1494"/>
    <w:rsid w:val="006E1B44"/>
    <w:rsid w:val="006E2BDD"/>
    <w:rsid w:val="006E3456"/>
    <w:rsid w:val="006E72E4"/>
    <w:rsid w:val="006E7498"/>
    <w:rsid w:val="006F000E"/>
    <w:rsid w:val="006F015D"/>
    <w:rsid w:val="006F2BC5"/>
    <w:rsid w:val="006F311C"/>
    <w:rsid w:val="006F358A"/>
    <w:rsid w:val="006F3655"/>
    <w:rsid w:val="006F4A59"/>
    <w:rsid w:val="006F5C33"/>
    <w:rsid w:val="006F5FC8"/>
    <w:rsid w:val="00700474"/>
    <w:rsid w:val="00701EEC"/>
    <w:rsid w:val="00702DEC"/>
    <w:rsid w:val="00702E1D"/>
    <w:rsid w:val="00705185"/>
    <w:rsid w:val="0070518F"/>
    <w:rsid w:val="00706164"/>
    <w:rsid w:val="00706CC4"/>
    <w:rsid w:val="00707064"/>
    <w:rsid w:val="0070740A"/>
    <w:rsid w:val="00707D14"/>
    <w:rsid w:val="00711311"/>
    <w:rsid w:val="00711C0F"/>
    <w:rsid w:val="00712888"/>
    <w:rsid w:val="007135C9"/>
    <w:rsid w:val="007151D7"/>
    <w:rsid w:val="00716BC2"/>
    <w:rsid w:val="00716F5A"/>
    <w:rsid w:val="007304A9"/>
    <w:rsid w:val="007305B8"/>
    <w:rsid w:val="00730CAC"/>
    <w:rsid w:val="00731692"/>
    <w:rsid w:val="00732A6F"/>
    <w:rsid w:val="00733A20"/>
    <w:rsid w:val="00733B88"/>
    <w:rsid w:val="00733B9C"/>
    <w:rsid w:val="0073594E"/>
    <w:rsid w:val="00735C6A"/>
    <w:rsid w:val="00735ECA"/>
    <w:rsid w:val="00736E1F"/>
    <w:rsid w:val="007370DF"/>
    <w:rsid w:val="00737269"/>
    <w:rsid w:val="00742F24"/>
    <w:rsid w:val="0074318E"/>
    <w:rsid w:val="0074341B"/>
    <w:rsid w:val="00743725"/>
    <w:rsid w:val="00747251"/>
    <w:rsid w:val="0074781F"/>
    <w:rsid w:val="0075013E"/>
    <w:rsid w:val="00750930"/>
    <w:rsid w:val="00752469"/>
    <w:rsid w:val="00754CA1"/>
    <w:rsid w:val="0075573A"/>
    <w:rsid w:val="00755C81"/>
    <w:rsid w:val="00756683"/>
    <w:rsid w:val="00756C52"/>
    <w:rsid w:val="00760B01"/>
    <w:rsid w:val="00762D4B"/>
    <w:rsid w:val="00770E00"/>
    <w:rsid w:val="007718A0"/>
    <w:rsid w:val="00771FAE"/>
    <w:rsid w:val="007726F3"/>
    <w:rsid w:val="00772BC1"/>
    <w:rsid w:val="00774F1E"/>
    <w:rsid w:val="0077746D"/>
    <w:rsid w:val="00782BEF"/>
    <w:rsid w:val="00783C0C"/>
    <w:rsid w:val="007850C1"/>
    <w:rsid w:val="00796C06"/>
    <w:rsid w:val="007970BB"/>
    <w:rsid w:val="007A09E3"/>
    <w:rsid w:val="007A1FDB"/>
    <w:rsid w:val="007A2A5D"/>
    <w:rsid w:val="007A3481"/>
    <w:rsid w:val="007A362C"/>
    <w:rsid w:val="007A763B"/>
    <w:rsid w:val="007A7764"/>
    <w:rsid w:val="007A7B9E"/>
    <w:rsid w:val="007B2221"/>
    <w:rsid w:val="007B2C83"/>
    <w:rsid w:val="007B39B1"/>
    <w:rsid w:val="007B43E9"/>
    <w:rsid w:val="007B6896"/>
    <w:rsid w:val="007B7812"/>
    <w:rsid w:val="007C0E11"/>
    <w:rsid w:val="007C1F24"/>
    <w:rsid w:val="007C21DC"/>
    <w:rsid w:val="007C2CB8"/>
    <w:rsid w:val="007C366B"/>
    <w:rsid w:val="007C4480"/>
    <w:rsid w:val="007C4B86"/>
    <w:rsid w:val="007C5136"/>
    <w:rsid w:val="007C6093"/>
    <w:rsid w:val="007C622E"/>
    <w:rsid w:val="007C69E3"/>
    <w:rsid w:val="007D3AB9"/>
    <w:rsid w:val="007D4633"/>
    <w:rsid w:val="007D63D9"/>
    <w:rsid w:val="007D65CF"/>
    <w:rsid w:val="007D7CA9"/>
    <w:rsid w:val="007E0D84"/>
    <w:rsid w:val="007E3E4B"/>
    <w:rsid w:val="007E3F61"/>
    <w:rsid w:val="007E482D"/>
    <w:rsid w:val="007E5EEC"/>
    <w:rsid w:val="007E5FC0"/>
    <w:rsid w:val="007E7E57"/>
    <w:rsid w:val="007F28C5"/>
    <w:rsid w:val="007F35B5"/>
    <w:rsid w:val="007F4AE7"/>
    <w:rsid w:val="007F6D7C"/>
    <w:rsid w:val="007F746B"/>
    <w:rsid w:val="007F76B9"/>
    <w:rsid w:val="007F7DC6"/>
    <w:rsid w:val="00800887"/>
    <w:rsid w:val="008057EB"/>
    <w:rsid w:val="0081048C"/>
    <w:rsid w:val="00810847"/>
    <w:rsid w:val="00811497"/>
    <w:rsid w:val="00812C2C"/>
    <w:rsid w:val="00812F1D"/>
    <w:rsid w:val="00813A24"/>
    <w:rsid w:val="008144B0"/>
    <w:rsid w:val="0081517D"/>
    <w:rsid w:val="00815833"/>
    <w:rsid w:val="0081611D"/>
    <w:rsid w:val="00816927"/>
    <w:rsid w:val="00816DA4"/>
    <w:rsid w:val="008175E1"/>
    <w:rsid w:val="00823F34"/>
    <w:rsid w:val="008267DD"/>
    <w:rsid w:val="00826B78"/>
    <w:rsid w:val="008307A5"/>
    <w:rsid w:val="00832DB8"/>
    <w:rsid w:val="00833389"/>
    <w:rsid w:val="00835562"/>
    <w:rsid w:val="00836764"/>
    <w:rsid w:val="0084024E"/>
    <w:rsid w:val="00841A73"/>
    <w:rsid w:val="0084478C"/>
    <w:rsid w:val="008454CE"/>
    <w:rsid w:val="008455F8"/>
    <w:rsid w:val="008461F3"/>
    <w:rsid w:val="00847392"/>
    <w:rsid w:val="00847968"/>
    <w:rsid w:val="00851EE2"/>
    <w:rsid w:val="0085276C"/>
    <w:rsid w:val="00853863"/>
    <w:rsid w:val="00853AEB"/>
    <w:rsid w:val="00855709"/>
    <w:rsid w:val="00856A35"/>
    <w:rsid w:val="008571F5"/>
    <w:rsid w:val="00860D01"/>
    <w:rsid w:val="00861C1B"/>
    <w:rsid w:val="008631BD"/>
    <w:rsid w:val="00863437"/>
    <w:rsid w:val="00864A1B"/>
    <w:rsid w:val="00866409"/>
    <w:rsid w:val="008726CE"/>
    <w:rsid w:val="00872757"/>
    <w:rsid w:val="00872F47"/>
    <w:rsid w:val="00873B8A"/>
    <w:rsid w:val="00875215"/>
    <w:rsid w:val="00876740"/>
    <w:rsid w:val="00877566"/>
    <w:rsid w:val="008775B4"/>
    <w:rsid w:val="00881F0F"/>
    <w:rsid w:val="00881F85"/>
    <w:rsid w:val="008841D1"/>
    <w:rsid w:val="008843F9"/>
    <w:rsid w:val="00891D49"/>
    <w:rsid w:val="008947F9"/>
    <w:rsid w:val="0089483A"/>
    <w:rsid w:val="00895886"/>
    <w:rsid w:val="00895CBC"/>
    <w:rsid w:val="00896F5E"/>
    <w:rsid w:val="008A055D"/>
    <w:rsid w:val="008A18FD"/>
    <w:rsid w:val="008A2403"/>
    <w:rsid w:val="008A413A"/>
    <w:rsid w:val="008A4D99"/>
    <w:rsid w:val="008A5B9D"/>
    <w:rsid w:val="008A6B4C"/>
    <w:rsid w:val="008B10F1"/>
    <w:rsid w:val="008B239E"/>
    <w:rsid w:val="008B547A"/>
    <w:rsid w:val="008B5892"/>
    <w:rsid w:val="008B6D88"/>
    <w:rsid w:val="008B7796"/>
    <w:rsid w:val="008B779F"/>
    <w:rsid w:val="008C09A9"/>
    <w:rsid w:val="008C0CF0"/>
    <w:rsid w:val="008C0F3A"/>
    <w:rsid w:val="008C137C"/>
    <w:rsid w:val="008C25B3"/>
    <w:rsid w:val="008C268E"/>
    <w:rsid w:val="008C5DB4"/>
    <w:rsid w:val="008C696E"/>
    <w:rsid w:val="008C74B2"/>
    <w:rsid w:val="008D0A74"/>
    <w:rsid w:val="008D2124"/>
    <w:rsid w:val="008D510B"/>
    <w:rsid w:val="008D5581"/>
    <w:rsid w:val="008D5B92"/>
    <w:rsid w:val="008D75FD"/>
    <w:rsid w:val="008D77CD"/>
    <w:rsid w:val="008D7F7B"/>
    <w:rsid w:val="008E21D2"/>
    <w:rsid w:val="008E276A"/>
    <w:rsid w:val="008E57CB"/>
    <w:rsid w:val="008E6E33"/>
    <w:rsid w:val="008F2CD0"/>
    <w:rsid w:val="008F30F3"/>
    <w:rsid w:val="008F468F"/>
    <w:rsid w:val="008F4C40"/>
    <w:rsid w:val="008F5D95"/>
    <w:rsid w:val="008F64EB"/>
    <w:rsid w:val="008F6D3B"/>
    <w:rsid w:val="008F7601"/>
    <w:rsid w:val="008F78F1"/>
    <w:rsid w:val="008F7D05"/>
    <w:rsid w:val="00901C6D"/>
    <w:rsid w:val="00902FB1"/>
    <w:rsid w:val="00903A4A"/>
    <w:rsid w:val="00906CE0"/>
    <w:rsid w:val="009078C2"/>
    <w:rsid w:val="0091020A"/>
    <w:rsid w:val="00911376"/>
    <w:rsid w:val="0091289D"/>
    <w:rsid w:val="0091484F"/>
    <w:rsid w:val="0091543F"/>
    <w:rsid w:val="00915B70"/>
    <w:rsid w:val="009207D6"/>
    <w:rsid w:val="0092488B"/>
    <w:rsid w:val="00925B11"/>
    <w:rsid w:val="00925E31"/>
    <w:rsid w:val="00931937"/>
    <w:rsid w:val="0093358E"/>
    <w:rsid w:val="0093452E"/>
    <w:rsid w:val="00934897"/>
    <w:rsid w:val="00935190"/>
    <w:rsid w:val="00935F3A"/>
    <w:rsid w:val="00943E1A"/>
    <w:rsid w:val="00944114"/>
    <w:rsid w:val="00944791"/>
    <w:rsid w:val="00944FDF"/>
    <w:rsid w:val="00947291"/>
    <w:rsid w:val="00952E0B"/>
    <w:rsid w:val="00954AEB"/>
    <w:rsid w:val="0095547A"/>
    <w:rsid w:val="00955930"/>
    <w:rsid w:val="00957992"/>
    <w:rsid w:val="0096331C"/>
    <w:rsid w:val="009637CB"/>
    <w:rsid w:val="009638E2"/>
    <w:rsid w:val="0096517D"/>
    <w:rsid w:val="00971878"/>
    <w:rsid w:val="00971CDB"/>
    <w:rsid w:val="0097288C"/>
    <w:rsid w:val="009728D0"/>
    <w:rsid w:val="00972F26"/>
    <w:rsid w:val="0097508C"/>
    <w:rsid w:val="00975A8E"/>
    <w:rsid w:val="0097636C"/>
    <w:rsid w:val="0098038C"/>
    <w:rsid w:val="009833DA"/>
    <w:rsid w:val="0098486D"/>
    <w:rsid w:val="00985533"/>
    <w:rsid w:val="00985DC2"/>
    <w:rsid w:val="00985E64"/>
    <w:rsid w:val="009868E7"/>
    <w:rsid w:val="009911D4"/>
    <w:rsid w:val="00993E01"/>
    <w:rsid w:val="009946AA"/>
    <w:rsid w:val="00997EFC"/>
    <w:rsid w:val="009A0ED9"/>
    <w:rsid w:val="009A5386"/>
    <w:rsid w:val="009A764D"/>
    <w:rsid w:val="009B1C52"/>
    <w:rsid w:val="009B2CC0"/>
    <w:rsid w:val="009B3076"/>
    <w:rsid w:val="009B33D7"/>
    <w:rsid w:val="009B3A2D"/>
    <w:rsid w:val="009B6BA9"/>
    <w:rsid w:val="009B7905"/>
    <w:rsid w:val="009B7CEB"/>
    <w:rsid w:val="009C2081"/>
    <w:rsid w:val="009C4488"/>
    <w:rsid w:val="009C4B76"/>
    <w:rsid w:val="009C5F3C"/>
    <w:rsid w:val="009C7FED"/>
    <w:rsid w:val="009D0925"/>
    <w:rsid w:val="009D12B3"/>
    <w:rsid w:val="009D2A07"/>
    <w:rsid w:val="009D32B6"/>
    <w:rsid w:val="009E13DD"/>
    <w:rsid w:val="009E2AD8"/>
    <w:rsid w:val="009F0471"/>
    <w:rsid w:val="009F172D"/>
    <w:rsid w:val="009F1DB2"/>
    <w:rsid w:val="009F243B"/>
    <w:rsid w:val="009F3741"/>
    <w:rsid w:val="009F599A"/>
    <w:rsid w:val="00A01611"/>
    <w:rsid w:val="00A03C2C"/>
    <w:rsid w:val="00A03D46"/>
    <w:rsid w:val="00A04442"/>
    <w:rsid w:val="00A06289"/>
    <w:rsid w:val="00A10041"/>
    <w:rsid w:val="00A10297"/>
    <w:rsid w:val="00A11EA0"/>
    <w:rsid w:val="00A13AF1"/>
    <w:rsid w:val="00A16163"/>
    <w:rsid w:val="00A20ACC"/>
    <w:rsid w:val="00A21E83"/>
    <w:rsid w:val="00A2311D"/>
    <w:rsid w:val="00A23884"/>
    <w:rsid w:val="00A23E66"/>
    <w:rsid w:val="00A25398"/>
    <w:rsid w:val="00A26148"/>
    <w:rsid w:val="00A262DC"/>
    <w:rsid w:val="00A279D2"/>
    <w:rsid w:val="00A27CDF"/>
    <w:rsid w:val="00A308A0"/>
    <w:rsid w:val="00A322F7"/>
    <w:rsid w:val="00A32387"/>
    <w:rsid w:val="00A3465F"/>
    <w:rsid w:val="00A35094"/>
    <w:rsid w:val="00A36E06"/>
    <w:rsid w:val="00A371A2"/>
    <w:rsid w:val="00A4057B"/>
    <w:rsid w:val="00A41DDB"/>
    <w:rsid w:val="00A44E24"/>
    <w:rsid w:val="00A45D5C"/>
    <w:rsid w:val="00A4704D"/>
    <w:rsid w:val="00A47678"/>
    <w:rsid w:val="00A50577"/>
    <w:rsid w:val="00A51FD0"/>
    <w:rsid w:val="00A540CF"/>
    <w:rsid w:val="00A5507C"/>
    <w:rsid w:val="00A57D26"/>
    <w:rsid w:val="00A6038B"/>
    <w:rsid w:val="00A632BB"/>
    <w:rsid w:val="00A6361F"/>
    <w:rsid w:val="00A641CC"/>
    <w:rsid w:val="00A644F1"/>
    <w:rsid w:val="00A64CDE"/>
    <w:rsid w:val="00A64F4D"/>
    <w:rsid w:val="00A6680D"/>
    <w:rsid w:val="00A66D65"/>
    <w:rsid w:val="00A70565"/>
    <w:rsid w:val="00A73D74"/>
    <w:rsid w:val="00A7400C"/>
    <w:rsid w:val="00A75C75"/>
    <w:rsid w:val="00A76E7B"/>
    <w:rsid w:val="00A80243"/>
    <w:rsid w:val="00A80FCB"/>
    <w:rsid w:val="00A812F8"/>
    <w:rsid w:val="00A854B4"/>
    <w:rsid w:val="00A86AC8"/>
    <w:rsid w:val="00A91727"/>
    <w:rsid w:val="00A92892"/>
    <w:rsid w:val="00A92B88"/>
    <w:rsid w:val="00A92DA5"/>
    <w:rsid w:val="00A93993"/>
    <w:rsid w:val="00A9511F"/>
    <w:rsid w:val="00A953A7"/>
    <w:rsid w:val="00A9563B"/>
    <w:rsid w:val="00A95769"/>
    <w:rsid w:val="00A95834"/>
    <w:rsid w:val="00A95A07"/>
    <w:rsid w:val="00A96AB1"/>
    <w:rsid w:val="00AA010B"/>
    <w:rsid w:val="00AA09CB"/>
    <w:rsid w:val="00AA0DD8"/>
    <w:rsid w:val="00AA1A0B"/>
    <w:rsid w:val="00AA3A37"/>
    <w:rsid w:val="00AA750A"/>
    <w:rsid w:val="00AB0877"/>
    <w:rsid w:val="00AB39D0"/>
    <w:rsid w:val="00AB4977"/>
    <w:rsid w:val="00AB4B6E"/>
    <w:rsid w:val="00AC110F"/>
    <w:rsid w:val="00AC1375"/>
    <w:rsid w:val="00AC18AB"/>
    <w:rsid w:val="00AC27FD"/>
    <w:rsid w:val="00AC426E"/>
    <w:rsid w:val="00AC47BF"/>
    <w:rsid w:val="00AC5CBF"/>
    <w:rsid w:val="00AC71CE"/>
    <w:rsid w:val="00AC7707"/>
    <w:rsid w:val="00AD0C37"/>
    <w:rsid w:val="00AD2988"/>
    <w:rsid w:val="00AD3797"/>
    <w:rsid w:val="00AD4A4D"/>
    <w:rsid w:val="00AD5177"/>
    <w:rsid w:val="00AD5DE6"/>
    <w:rsid w:val="00AD6258"/>
    <w:rsid w:val="00AD6F3B"/>
    <w:rsid w:val="00AD795C"/>
    <w:rsid w:val="00AE0702"/>
    <w:rsid w:val="00AE1748"/>
    <w:rsid w:val="00AE1B40"/>
    <w:rsid w:val="00AE3D02"/>
    <w:rsid w:val="00AE5C61"/>
    <w:rsid w:val="00AF23C7"/>
    <w:rsid w:val="00AF286A"/>
    <w:rsid w:val="00AF2A69"/>
    <w:rsid w:val="00AF410D"/>
    <w:rsid w:val="00AF5350"/>
    <w:rsid w:val="00AF5891"/>
    <w:rsid w:val="00AF5C67"/>
    <w:rsid w:val="00AF7365"/>
    <w:rsid w:val="00B01C7B"/>
    <w:rsid w:val="00B02FE4"/>
    <w:rsid w:val="00B03010"/>
    <w:rsid w:val="00B041BD"/>
    <w:rsid w:val="00B046B5"/>
    <w:rsid w:val="00B06614"/>
    <w:rsid w:val="00B07BC6"/>
    <w:rsid w:val="00B10615"/>
    <w:rsid w:val="00B16614"/>
    <w:rsid w:val="00B17543"/>
    <w:rsid w:val="00B1764C"/>
    <w:rsid w:val="00B17AF3"/>
    <w:rsid w:val="00B21DC0"/>
    <w:rsid w:val="00B230BB"/>
    <w:rsid w:val="00B31911"/>
    <w:rsid w:val="00B332E0"/>
    <w:rsid w:val="00B3489D"/>
    <w:rsid w:val="00B3492C"/>
    <w:rsid w:val="00B37416"/>
    <w:rsid w:val="00B37471"/>
    <w:rsid w:val="00B37C5B"/>
    <w:rsid w:val="00B37ED6"/>
    <w:rsid w:val="00B40DCE"/>
    <w:rsid w:val="00B4176F"/>
    <w:rsid w:val="00B42C43"/>
    <w:rsid w:val="00B43D48"/>
    <w:rsid w:val="00B4423C"/>
    <w:rsid w:val="00B4689B"/>
    <w:rsid w:val="00B47F31"/>
    <w:rsid w:val="00B502CA"/>
    <w:rsid w:val="00B50EDB"/>
    <w:rsid w:val="00B52709"/>
    <w:rsid w:val="00B55F46"/>
    <w:rsid w:val="00B5794B"/>
    <w:rsid w:val="00B60269"/>
    <w:rsid w:val="00B6074A"/>
    <w:rsid w:val="00B60DF7"/>
    <w:rsid w:val="00B62170"/>
    <w:rsid w:val="00B66B24"/>
    <w:rsid w:val="00B67787"/>
    <w:rsid w:val="00B714CC"/>
    <w:rsid w:val="00B74B0D"/>
    <w:rsid w:val="00B74B3B"/>
    <w:rsid w:val="00B76DFA"/>
    <w:rsid w:val="00B77103"/>
    <w:rsid w:val="00B82673"/>
    <w:rsid w:val="00B86CEA"/>
    <w:rsid w:val="00B9044C"/>
    <w:rsid w:val="00B90AAE"/>
    <w:rsid w:val="00B929DE"/>
    <w:rsid w:val="00B92AB8"/>
    <w:rsid w:val="00B94710"/>
    <w:rsid w:val="00B94F73"/>
    <w:rsid w:val="00B95715"/>
    <w:rsid w:val="00B97C11"/>
    <w:rsid w:val="00B97E18"/>
    <w:rsid w:val="00BA01FB"/>
    <w:rsid w:val="00BA20D7"/>
    <w:rsid w:val="00BA36F4"/>
    <w:rsid w:val="00BA4C7E"/>
    <w:rsid w:val="00BA5160"/>
    <w:rsid w:val="00BA51E0"/>
    <w:rsid w:val="00BA5711"/>
    <w:rsid w:val="00BA5A35"/>
    <w:rsid w:val="00BA615C"/>
    <w:rsid w:val="00BA7CCF"/>
    <w:rsid w:val="00BB32D4"/>
    <w:rsid w:val="00BB3EFD"/>
    <w:rsid w:val="00BB4AD0"/>
    <w:rsid w:val="00BB5C0A"/>
    <w:rsid w:val="00BC171F"/>
    <w:rsid w:val="00BC1AFF"/>
    <w:rsid w:val="00BC1E20"/>
    <w:rsid w:val="00BC4360"/>
    <w:rsid w:val="00BC464B"/>
    <w:rsid w:val="00BC53C2"/>
    <w:rsid w:val="00BC59BD"/>
    <w:rsid w:val="00BC64B6"/>
    <w:rsid w:val="00BC6C86"/>
    <w:rsid w:val="00BC70E0"/>
    <w:rsid w:val="00BC73E9"/>
    <w:rsid w:val="00BC73F1"/>
    <w:rsid w:val="00BD0AE8"/>
    <w:rsid w:val="00BD1F38"/>
    <w:rsid w:val="00BD3214"/>
    <w:rsid w:val="00BD779E"/>
    <w:rsid w:val="00BD7E76"/>
    <w:rsid w:val="00BE009F"/>
    <w:rsid w:val="00BE011D"/>
    <w:rsid w:val="00BE1BF3"/>
    <w:rsid w:val="00BE34B1"/>
    <w:rsid w:val="00BE3589"/>
    <w:rsid w:val="00BE606E"/>
    <w:rsid w:val="00BF5DC8"/>
    <w:rsid w:val="00BF70C1"/>
    <w:rsid w:val="00BF79E1"/>
    <w:rsid w:val="00C0033D"/>
    <w:rsid w:val="00C0168B"/>
    <w:rsid w:val="00C02332"/>
    <w:rsid w:val="00C10802"/>
    <w:rsid w:val="00C109FB"/>
    <w:rsid w:val="00C12FB0"/>
    <w:rsid w:val="00C14297"/>
    <w:rsid w:val="00C14EFB"/>
    <w:rsid w:val="00C157B3"/>
    <w:rsid w:val="00C15D7B"/>
    <w:rsid w:val="00C17F79"/>
    <w:rsid w:val="00C200F2"/>
    <w:rsid w:val="00C21AD5"/>
    <w:rsid w:val="00C23A98"/>
    <w:rsid w:val="00C2447E"/>
    <w:rsid w:val="00C25203"/>
    <w:rsid w:val="00C25AA8"/>
    <w:rsid w:val="00C269C8"/>
    <w:rsid w:val="00C30FCC"/>
    <w:rsid w:val="00C3353B"/>
    <w:rsid w:val="00C33AD1"/>
    <w:rsid w:val="00C34915"/>
    <w:rsid w:val="00C35547"/>
    <w:rsid w:val="00C36B17"/>
    <w:rsid w:val="00C419AB"/>
    <w:rsid w:val="00C44C7A"/>
    <w:rsid w:val="00C46BD2"/>
    <w:rsid w:val="00C51660"/>
    <w:rsid w:val="00C526A5"/>
    <w:rsid w:val="00C52C32"/>
    <w:rsid w:val="00C52C4F"/>
    <w:rsid w:val="00C53C38"/>
    <w:rsid w:val="00C5463D"/>
    <w:rsid w:val="00C54D07"/>
    <w:rsid w:val="00C56712"/>
    <w:rsid w:val="00C56793"/>
    <w:rsid w:val="00C60EE8"/>
    <w:rsid w:val="00C6262C"/>
    <w:rsid w:val="00C63854"/>
    <w:rsid w:val="00C6635E"/>
    <w:rsid w:val="00C712F5"/>
    <w:rsid w:val="00C72F2D"/>
    <w:rsid w:val="00C74178"/>
    <w:rsid w:val="00C7425D"/>
    <w:rsid w:val="00C7753A"/>
    <w:rsid w:val="00C8022E"/>
    <w:rsid w:val="00C80A92"/>
    <w:rsid w:val="00C810B4"/>
    <w:rsid w:val="00C82584"/>
    <w:rsid w:val="00C83427"/>
    <w:rsid w:val="00C84CC0"/>
    <w:rsid w:val="00C85288"/>
    <w:rsid w:val="00C870B4"/>
    <w:rsid w:val="00C915B7"/>
    <w:rsid w:val="00C923D4"/>
    <w:rsid w:val="00C9272E"/>
    <w:rsid w:val="00C92E4C"/>
    <w:rsid w:val="00C93A35"/>
    <w:rsid w:val="00C95C75"/>
    <w:rsid w:val="00C9688B"/>
    <w:rsid w:val="00C9736F"/>
    <w:rsid w:val="00CA1EA2"/>
    <w:rsid w:val="00CA4AAA"/>
    <w:rsid w:val="00CA5B82"/>
    <w:rsid w:val="00CA65B1"/>
    <w:rsid w:val="00CB2733"/>
    <w:rsid w:val="00CB3055"/>
    <w:rsid w:val="00CB3847"/>
    <w:rsid w:val="00CB3D7A"/>
    <w:rsid w:val="00CB6EB0"/>
    <w:rsid w:val="00CC1390"/>
    <w:rsid w:val="00CC1837"/>
    <w:rsid w:val="00CC3A44"/>
    <w:rsid w:val="00CC47BE"/>
    <w:rsid w:val="00CC4C3E"/>
    <w:rsid w:val="00CC5191"/>
    <w:rsid w:val="00CC59B7"/>
    <w:rsid w:val="00CC5E5C"/>
    <w:rsid w:val="00CC60BC"/>
    <w:rsid w:val="00CC60FC"/>
    <w:rsid w:val="00CC7C70"/>
    <w:rsid w:val="00CD1620"/>
    <w:rsid w:val="00CD2BC5"/>
    <w:rsid w:val="00CD31DE"/>
    <w:rsid w:val="00CD35C7"/>
    <w:rsid w:val="00CD4C92"/>
    <w:rsid w:val="00CD4D32"/>
    <w:rsid w:val="00CD6FDA"/>
    <w:rsid w:val="00CD79FD"/>
    <w:rsid w:val="00CD7B92"/>
    <w:rsid w:val="00CE12CD"/>
    <w:rsid w:val="00CE3DAC"/>
    <w:rsid w:val="00CE5E66"/>
    <w:rsid w:val="00CE66E9"/>
    <w:rsid w:val="00CE67D1"/>
    <w:rsid w:val="00CE752C"/>
    <w:rsid w:val="00CE76B1"/>
    <w:rsid w:val="00CF00B1"/>
    <w:rsid w:val="00CF0180"/>
    <w:rsid w:val="00CF1668"/>
    <w:rsid w:val="00CF16E9"/>
    <w:rsid w:val="00CF3DAB"/>
    <w:rsid w:val="00CF4B6B"/>
    <w:rsid w:val="00CF4FAC"/>
    <w:rsid w:val="00CF534B"/>
    <w:rsid w:val="00CF5437"/>
    <w:rsid w:val="00CF6A62"/>
    <w:rsid w:val="00CF7B3A"/>
    <w:rsid w:val="00D00235"/>
    <w:rsid w:val="00D00EED"/>
    <w:rsid w:val="00D0111F"/>
    <w:rsid w:val="00D0261E"/>
    <w:rsid w:val="00D02660"/>
    <w:rsid w:val="00D040D0"/>
    <w:rsid w:val="00D05F67"/>
    <w:rsid w:val="00D0606C"/>
    <w:rsid w:val="00D060F8"/>
    <w:rsid w:val="00D07254"/>
    <w:rsid w:val="00D074B5"/>
    <w:rsid w:val="00D07692"/>
    <w:rsid w:val="00D112F2"/>
    <w:rsid w:val="00D11EF7"/>
    <w:rsid w:val="00D13DDD"/>
    <w:rsid w:val="00D17098"/>
    <w:rsid w:val="00D20460"/>
    <w:rsid w:val="00D20D52"/>
    <w:rsid w:val="00D212AF"/>
    <w:rsid w:val="00D24A6D"/>
    <w:rsid w:val="00D25500"/>
    <w:rsid w:val="00D25E41"/>
    <w:rsid w:val="00D27A93"/>
    <w:rsid w:val="00D27F55"/>
    <w:rsid w:val="00D304F3"/>
    <w:rsid w:val="00D330C1"/>
    <w:rsid w:val="00D33591"/>
    <w:rsid w:val="00D33AAF"/>
    <w:rsid w:val="00D33B69"/>
    <w:rsid w:val="00D33F1E"/>
    <w:rsid w:val="00D369CA"/>
    <w:rsid w:val="00D405A2"/>
    <w:rsid w:val="00D409BD"/>
    <w:rsid w:val="00D43ABF"/>
    <w:rsid w:val="00D44F68"/>
    <w:rsid w:val="00D45042"/>
    <w:rsid w:val="00D462C9"/>
    <w:rsid w:val="00D46B6E"/>
    <w:rsid w:val="00D47302"/>
    <w:rsid w:val="00D47D2A"/>
    <w:rsid w:val="00D52348"/>
    <w:rsid w:val="00D532BF"/>
    <w:rsid w:val="00D53A5D"/>
    <w:rsid w:val="00D54782"/>
    <w:rsid w:val="00D55035"/>
    <w:rsid w:val="00D56070"/>
    <w:rsid w:val="00D564BF"/>
    <w:rsid w:val="00D5757E"/>
    <w:rsid w:val="00D57E36"/>
    <w:rsid w:val="00D607F6"/>
    <w:rsid w:val="00D621AB"/>
    <w:rsid w:val="00D64291"/>
    <w:rsid w:val="00D6616F"/>
    <w:rsid w:val="00D718C6"/>
    <w:rsid w:val="00D757BA"/>
    <w:rsid w:val="00D81771"/>
    <w:rsid w:val="00D817EC"/>
    <w:rsid w:val="00D824F7"/>
    <w:rsid w:val="00D82632"/>
    <w:rsid w:val="00D864E5"/>
    <w:rsid w:val="00D86980"/>
    <w:rsid w:val="00D86C30"/>
    <w:rsid w:val="00D878D8"/>
    <w:rsid w:val="00D902F3"/>
    <w:rsid w:val="00D91249"/>
    <w:rsid w:val="00D9134E"/>
    <w:rsid w:val="00D91FE5"/>
    <w:rsid w:val="00D93A01"/>
    <w:rsid w:val="00D953F7"/>
    <w:rsid w:val="00D955BD"/>
    <w:rsid w:val="00D964CB"/>
    <w:rsid w:val="00DA25F8"/>
    <w:rsid w:val="00DA2735"/>
    <w:rsid w:val="00DA38BB"/>
    <w:rsid w:val="00DB00E6"/>
    <w:rsid w:val="00DB0E99"/>
    <w:rsid w:val="00DB10FB"/>
    <w:rsid w:val="00DB191F"/>
    <w:rsid w:val="00DB2FCC"/>
    <w:rsid w:val="00DB301B"/>
    <w:rsid w:val="00DB5A6E"/>
    <w:rsid w:val="00DB650A"/>
    <w:rsid w:val="00DB6666"/>
    <w:rsid w:val="00DC15C3"/>
    <w:rsid w:val="00DD00EF"/>
    <w:rsid w:val="00DD14F5"/>
    <w:rsid w:val="00DD198A"/>
    <w:rsid w:val="00DD25E9"/>
    <w:rsid w:val="00DD368A"/>
    <w:rsid w:val="00DD378B"/>
    <w:rsid w:val="00DD5BA1"/>
    <w:rsid w:val="00DE0479"/>
    <w:rsid w:val="00DE0EA9"/>
    <w:rsid w:val="00DE3303"/>
    <w:rsid w:val="00DE4B38"/>
    <w:rsid w:val="00DE53A9"/>
    <w:rsid w:val="00DE5E76"/>
    <w:rsid w:val="00DF03B2"/>
    <w:rsid w:val="00DF06BC"/>
    <w:rsid w:val="00DF45F5"/>
    <w:rsid w:val="00DF4727"/>
    <w:rsid w:val="00DF4A1A"/>
    <w:rsid w:val="00DF677B"/>
    <w:rsid w:val="00DF6C5B"/>
    <w:rsid w:val="00DF6F96"/>
    <w:rsid w:val="00E02CA8"/>
    <w:rsid w:val="00E02EB3"/>
    <w:rsid w:val="00E040B1"/>
    <w:rsid w:val="00E073EC"/>
    <w:rsid w:val="00E07C5D"/>
    <w:rsid w:val="00E12C1D"/>
    <w:rsid w:val="00E14027"/>
    <w:rsid w:val="00E1540D"/>
    <w:rsid w:val="00E17BEF"/>
    <w:rsid w:val="00E2078E"/>
    <w:rsid w:val="00E20AAB"/>
    <w:rsid w:val="00E21E84"/>
    <w:rsid w:val="00E22BCC"/>
    <w:rsid w:val="00E2364F"/>
    <w:rsid w:val="00E244C5"/>
    <w:rsid w:val="00E2482A"/>
    <w:rsid w:val="00E2588A"/>
    <w:rsid w:val="00E268AD"/>
    <w:rsid w:val="00E26A70"/>
    <w:rsid w:val="00E26E73"/>
    <w:rsid w:val="00E27B36"/>
    <w:rsid w:val="00E3202C"/>
    <w:rsid w:val="00E32F64"/>
    <w:rsid w:val="00E35D07"/>
    <w:rsid w:val="00E4415E"/>
    <w:rsid w:val="00E44AA4"/>
    <w:rsid w:val="00E45875"/>
    <w:rsid w:val="00E460FF"/>
    <w:rsid w:val="00E46DF1"/>
    <w:rsid w:val="00E47575"/>
    <w:rsid w:val="00E47B8E"/>
    <w:rsid w:val="00E5192B"/>
    <w:rsid w:val="00E52527"/>
    <w:rsid w:val="00E56569"/>
    <w:rsid w:val="00E60173"/>
    <w:rsid w:val="00E65525"/>
    <w:rsid w:val="00E6660B"/>
    <w:rsid w:val="00E70B3E"/>
    <w:rsid w:val="00E71DA1"/>
    <w:rsid w:val="00E726BB"/>
    <w:rsid w:val="00E72FE1"/>
    <w:rsid w:val="00E74112"/>
    <w:rsid w:val="00E756A5"/>
    <w:rsid w:val="00E75D3D"/>
    <w:rsid w:val="00E76C26"/>
    <w:rsid w:val="00E7751F"/>
    <w:rsid w:val="00E82E1A"/>
    <w:rsid w:val="00E8425F"/>
    <w:rsid w:val="00E90923"/>
    <w:rsid w:val="00E91FF4"/>
    <w:rsid w:val="00E92EE7"/>
    <w:rsid w:val="00E94EC8"/>
    <w:rsid w:val="00E965B8"/>
    <w:rsid w:val="00E96CD6"/>
    <w:rsid w:val="00E971BB"/>
    <w:rsid w:val="00EA1697"/>
    <w:rsid w:val="00EA17F9"/>
    <w:rsid w:val="00EA4009"/>
    <w:rsid w:val="00EA44C5"/>
    <w:rsid w:val="00EB1D34"/>
    <w:rsid w:val="00EB239E"/>
    <w:rsid w:val="00EB2DFA"/>
    <w:rsid w:val="00EB335E"/>
    <w:rsid w:val="00EB4487"/>
    <w:rsid w:val="00EC1B55"/>
    <w:rsid w:val="00EC2C68"/>
    <w:rsid w:val="00EC3077"/>
    <w:rsid w:val="00EC43E2"/>
    <w:rsid w:val="00EC63E3"/>
    <w:rsid w:val="00EC784C"/>
    <w:rsid w:val="00EC7EA0"/>
    <w:rsid w:val="00ED029F"/>
    <w:rsid w:val="00ED02C9"/>
    <w:rsid w:val="00ED0564"/>
    <w:rsid w:val="00ED083F"/>
    <w:rsid w:val="00ED10E8"/>
    <w:rsid w:val="00ED245A"/>
    <w:rsid w:val="00ED4028"/>
    <w:rsid w:val="00ED4101"/>
    <w:rsid w:val="00ED51A2"/>
    <w:rsid w:val="00ED55E7"/>
    <w:rsid w:val="00ED621B"/>
    <w:rsid w:val="00EE0527"/>
    <w:rsid w:val="00EE2816"/>
    <w:rsid w:val="00EE49E6"/>
    <w:rsid w:val="00EE539B"/>
    <w:rsid w:val="00EE67BC"/>
    <w:rsid w:val="00EE6D56"/>
    <w:rsid w:val="00EE77BE"/>
    <w:rsid w:val="00EF16D5"/>
    <w:rsid w:val="00EF1C2C"/>
    <w:rsid w:val="00EF1E57"/>
    <w:rsid w:val="00EF3A74"/>
    <w:rsid w:val="00EF4013"/>
    <w:rsid w:val="00EF505B"/>
    <w:rsid w:val="00EF7EF9"/>
    <w:rsid w:val="00F01CFB"/>
    <w:rsid w:val="00F02733"/>
    <w:rsid w:val="00F04C8C"/>
    <w:rsid w:val="00F06022"/>
    <w:rsid w:val="00F063C0"/>
    <w:rsid w:val="00F10013"/>
    <w:rsid w:val="00F10654"/>
    <w:rsid w:val="00F13C1F"/>
    <w:rsid w:val="00F15D98"/>
    <w:rsid w:val="00F1720B"/>
    <w:rsid w:val="00F17952"/>
    <w:rsid w:val="00F20342"/>
    <w:rsid w:val="00F24276"/>
    <w:rsid w:val="00F2500B"/>
    <w:rsid w:val="00F2547A"/>
    <w:rsid w:val="00F26BFA"/>
    <w:rsid w:val="00F26CAB"/>
    <w:rsid w:val="00F27BA2"/>
    <w:rsid w:val="00F317BF"/>
    <w:rsid w:val="00F34491"/>
    <w:rsid w:val="00F3467E"/>
    <w:rsid w:val="00F346CE"/>
    <w:rsid w:val="00F3498C"/>
    <w:rsid w:val="00F35163"/>
    <w:rsid w:val="00F4036F"/>
    <w:rsid w:val="00F4059A"/>
    <w:rsid w:val="00F409A5"/>
    <w:rsid w:val="00F4344E"/>
    <w:rsid w:val="00F43BEF"/>
    <w:rsid w:val="00F444BA"/>
    <w:rsid w:val="00F44788"/>
    <w:rsid w:val="00F447A5"/>
    <w:rsid w:val="00F47A57"/>
    <w:rsid w:val="00F50281"/>
    <w:rsid w:val="00F51FDD"/>
    <w:rsid w:val="00F52652"/>
    <w:rsid w:val="00F54618"/>
    <w:rsid w:val="00F570FA"/>
    <w:rsid w:val="00F57364"/>
    <w:rsid w:val="00F61BDA"/>
    <w:rsid w:val="00F61D9D"/>
    <w:rsid w:val="00F62C75"/>
    <w:rsid w:val="00F63FA1"/>
    <w:rsid w:val="00F641D0"/>
    <w:rsid w:val="00F6696F"/>
    <w:rsid w:val="00F70985"/>
    <w:rsid w:val="00F70987"/>
    <w:rsid w:val="00F70BB7"/>
    <w:rsid w:val="00F7223F"/>
    <w:rsid w:val="00F7355C"/>
    <w:rsid w:val="00F73B63"/>
    <w:rsid w:val="00F74BBB"/>
    <w:rsid w:val="00F74E0E"/>
    <w:rsid w:val="00F80B38"/>
    <w:rsid w:val="00F80DB8"/>
    <w:rsid w:val="00F84085"/>
    <w:rsid w:val="00F844BC"/>
    <w:rsid w:val="00F860C3"/>
    <w:rsid w:val="00F86927"/>
    <w:rsid w:val="00F86BF2"/>
    <w:rsid w:val="00F86C4B"/>
    <w:rsid w:val="00F86E06"/>
    <w:rsid w:val="00F87574"/>
    <w:rsid w:val="00F915B1"/>
    <w:rsid w:val="00F923AA"/>
    <w:rsid w:val="00F92402"/>
    <w:rsid w:val="00F93141"/>
    <w:rsid w:val="00F9320E"/>
    <w:rsid w:val="00F938E2"/>
    <w:rsid w:val="00F97E9B"/>
    <w:rsid w:val="00FA0BAC"/>
    <w:rsid w:val="00FA0E1F"/>
    <w:rsid w:val="00FA14B9"/>
    <w:rsid w:val="00FA38A3"/>
    <w:rsid w:val="00FA3F1F"/>
    <w:rsid w:val="00FA48D7"/>
    <w:rsid w:val="00FA4A24"/>
    <w:rsid w:val="00FA5251"/>
    <w:rsid w:val="00FA59AC"/>
    <w:rsid w:val="00FB079D"/>
    <w:rsid w:val="00FB2F3C"/>
    <w:rsid w:val="00FB371F"/>
    <w:rsid w:val="00FB4A63"/>
    <w:rsid w:val="00FB5D40"/>
    <w:rsid w:val="00FB60D0"/>
    <w:rsid w:val="00FB64B7"/>
    <w:rsid w:val="00FB73C5"/>
    <w:rsid w:val="00FC05E1"/>
    <w:rsid w:val="00FC31D7"/>
    <w:rsid w:val="00FC391E"/>
    <w:rsid w:val="00FC3A68"/>
    <w:rsid w:val="00FC4315"/>
    <w:rsid w:val="00FC46AE"/>
    <w:rsid w:val="00FC49F9"/>
    <w:rsid w:val="00FC50D4"/>
    <w:rsid w:val="00FC580E"/>
    <w:rsid w:val="00FD2180"/>
    <w:rsid w:val="00FD2652"/>
    <w:rsid w:val="00FD27D4"/>
    <w:rsid w:val="00FD5FFA"/>
    <w:rsid w:val="00FD76EC"/>
    <w:rsid w:val="00FE1D28"/>
    <w:rsid w:val="00FE2F3D"/>
    <w:rsid w:val="00FE4522"/>
    <w:rsid w:val="00FE543A"/>
    <w:rsid w:val="00FE6089"/>
    <w:rsid w:val="00FE6924"/>
    <w:rsid w:val="00FF01F6"/>
    <w:rsid w:val="00FF03D2"/>
    <w:rsid w:val="00FF04F0"/>
    <w:rsid w:val="00FF0A40"/>
    <w:rsid w:val="00FF2518"/>
    <w:rsid w:val="00FF26AB"/>
    <w:rsid w:val="00FF2D87"/>
    <w:rsid w:val="00FF4D57"/>
    <w:rsid w:val="00FF5329"/>
    <w:rsid w:val="00FF546D"/>
    <w:rsid w:val="00FF6A4A"/>
    <w:rsid w:val="00FF73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68DB7DCB"/>
  <w15:docId w15:val="{330DC58D-4FC7-494C-BF5D-F1B68E56D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2855"/>
    <w:rPr>
      <w:sz w:val="24"/>
      <w:szCs w:val="24"/>
    </w:rPr>
  </w:style>
  <w:style w:type="paragraph" w:styleId="Heading1">
    <w:name w:val="heading 1"/>
    <w:basedOn w:val="Normal"/>
    <w:link w:val="Heading1Char"/>
    <w:uiPriority w:val="9"/>
    <w:qFormat/>
    <w:rsid w:val="00FE6089"/>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qFormat/>
    <w:rsid w:val="00AE1748"/>
    <w:pPr>
      <w:keepNext/>
      <w:keepLines/>
      <w:spacing w:before="200"/>
      <w:outlineLvl w:val="1"/>
    </w:pPr>
    <w:rPr>
      <w:rFonts w:ascii="Cambria" w:hAnsi="Cambria"/>
      <w:b/>
      <w:bCs/>
      <w:color w:val="4F81BD"/>
      <w:sz w:val="26"/>
      <w:szCs w:val="26"/>
    </w:rPr>
  </w:style>
  <w:style w:type="paragraph" w:styleId="Heading4">
    <w:name w:val="heading 4"/>
    <w:basedOn w:val="Normal"/>
    <w:next w:val="Normal"/>
    <w:link w:val="Heading4Char"/>
    <w:qFormat/>
    <w:rsid w:val="005C3BA1"/>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7E0D84"/>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C18AB"/>
    <w:rPr>
      <w:color w:val="0000FF"/>
      <w:u w:val="single"/>
    </w:rPr>
  </w:style>
  <w:style w:type="character" w:styleId="FollowedHyperlink">
    <w:name w:val="FollowedHyperlink"/>
    <w:rsid w:val="00AC18AB"/>
    <w:rPr>
      <w:color w:val="800080"/>
      <w:u w:val="single"/>
    </w:rPr>
  </w:style>
  <w:style w:type="paragraph" w:styleId="Header">
    <w:name w:val="header"/>
    <w:basedOn w:val="Normal"/>
    <w:rsid w:val="008D510B"/>
    <w:pPr>
      <w:tabs>
        <w:tab w:val="center" w:pos="4320"/>
        <w:tab w:val="right" w:pos="8640"/>
      </w:tabs>
    </w:pPr>
  </w:style>
  <w:style w:type="paragraph" w:styleId="Footer">
    <w:name w:val="footer"/>
    <w:basedOn w:val="Normal"/>
    <w:rsid w:val="00AC18AB"/>
    <w:pPr>
      <w:tabs>
        <w:tab w:val="center" w:pos="4320"/>
        <w:tab w:val="right" w:pos="8640"/>
      </w:tabs>
    </w:pPr>
  </w:style>
  <w:style w:type="paragraph" w:styleId="BalloonText">
    <w:name w:val="Balloon Text"/>
    <w:basedOn w:val="Normal"/>
    <w:semiHidden/>
    <w:rsid w:val="00AC18AB"/>
    <w:rPr>
      <w:rFonts w:ascii="Tahoma" w:hAnsi="Tahoma" w:cs="Tahoma"/>
      <w:sz w:val="16"/>
      <w:szCs w:val="16"/>
    </w:rPr>
  </w:style>
  <w:style w:type="character" w:styleId="PageNumber">
    <w:name w:val="page number"/>
    <w:basedOn w:val="DefaultParagraphFont"/>
    <w:rsid w:val="00AC18AB"/>
  </w:style>
  <w:style w:type="paragraph" w:styleId="NormalWeb">
    <w:name w:val="Normal (Web)"/>
    <w:basedOn w:val="Normal"/>
    <w:uiPriority w:val="99"/>
    <w:rsid w:val="00433FE1"/>
    <w:pPr>
      <w:spacing w:before="100" w:beforeAutospacing="1" w:after="100" w:afterAutospacing="1"/>
    </w:pPr>
  </w:style>
  <w:style w:type="table" w:styleId="TableColumns3">
    <w:name w:val="Table Columns 3"/>
    <w:basedOn w:val="TableNormal"/>
    <w:rsid w:val="00433FE1"/>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Style">
    <w:name w:val="Style"/>
    <w:rsid w:val="005051B9"/>
    <w:pPr>
      <w:widowControl w:val="0"/>
      <w:autoSpaceDE w:val="0"/>
      <w:autoSpaceDN w:val="0"/>
      <w:adjustRightInd w:val="0"/>
    </w:pPr>
    <w:rPr>
      <w:rFonts w:ascii="Arial" w:hAnsi="Arial" w:cs="Arial"/>
      <w:sz w:val="24"/>
      <w:szCs w:val="24"/>
    </w:rPr>
  </w:style>
  <w:style w:type="paragraph" w:styleId="ListParagraph">
    <w:name w:val="List Paragraph"/>
    <w:basedOn w:val="Normal"/>
    <w:uiPriority w:val="34"/>
    <w:qFormat/>
    <w:rsid w:val="00B95715"/>
    <w:pPr>
      <w:ind w:left="720"/>
      <w:contextualSpacing/>
    </w:pPr>
  </w:style>
  <w:style w:type="paragraph" w:customStyle="1" w:styleId="Default">
    <w:name w:val="Default"/>
    <w:rsid w:val="009A764D"/>
    <w:pPr>
      <w:autoSpaceDE w:val="0"/>
      <w:autoSpaceDN w:val="0"/>
      <w:adjustRightInd w:val="0"/>
    </w:pPr>
    <w:rPr>
      <w:rFonts w:ascii="BookmanOldStyle" w:hAnsi="BookmanOldStyle"/>
    </w:rPr>
  </w:style>
  <w:style w:type="paragraph" w:styleId="PlainText">
    <w:name w:val="Plain Text"/>
    <w:basedOn w:val="Normal"/>
    <w:link w:val="PlainTextChar"/>
    <w:uiPriority w:val="99"/>
    <w:unhideWhenUsed/>
    <w:rsid w:val="002C7EC2"/>
    <w:rPr>
      <w:rFonts w:ascii="Consolas" w:eastAsia="Calibri" w:hAnsi="Consolas"/>
      <w:sz w:val="21"/>
      <w:szCs w:val="21"/>
    </w:rPr>
  </w:style>
  <w:style w:type="character" w:customStyle="1" w:styleId="PlainTextChar">
    <w:name w:val="Plain Text Char"/>
    <w:link w:val="PlainText"/>
    <w:uiPriority w:val="99"/>
    <w:rsid w:val="002C7EC2"/>
    <w:rPr>
      <w:rFonts w:ascii="Consolas" w:eastAsia="Calibri" w:hAnsi="Consolas" w:cs="Times New Roman"/>
      <w:sz w:val="21"/>
      <w:szCs w:val="21"/>
    </w:rPr>
  </w:style>
  <w:style w:type="character" w:styleId="Strong">
    <w:name w:val="Strong"/>
    <w:uiPriority w:val="22"/>
    <w:qFormat/>
    <w:rsid w:val="006A2A49"/>
    <w:rPr>
      <w:b/>
      <w:bCs/>
    </w:rPr>
  </w:style>
  <w:style w:type="character" w:customStyle="1" w:styleId="Heading1Char">
    <w:name w:val="Heading 1 Char"/>
    <w:link w:val="Heading1"/>
    <w:uiPriority w:val="9"/>
    <w:rsid w:val="002C44BA"/>
    <w:rPr>
      <w:b/>
      <w:bCs/>
      <w:kern w:val="36"/>
      <w:sz w:val="48"/>
      <w:szCs w:val="48"/>
    </w:rPr>
  </w:style>
  <w:style w:type="paragraph" w:styleId="HTMLAddress">
    <w:name w:val="HTML Address"/>
    <w:basedOn w:val="Normal"/>
    <w:link w:val="HTMLAddressChar"/>
    <w:uiPriority w:val="99"/>
    <w:unhideWhenUsed/>
    <w:rsid w:val="00AE1748"/>
    <w:rPr>
      <w:i/>
      <w:iCs/>
    </w:rPr>
  </w:style>
  <w:style w:type="character" w:customStyle="1" w:styleId="HTMLAddressChar">
    <w:name w:val="HTML Address Char"/>
    <w:link w:val="HTMLAddress"/>
    <w:uiPriority w:val="99"/>
    <w:rsid w:val="00AE1748"/>
    <w:rPr>
      <w:i/>
      <w:iCs/>
      <w:sz w:val="24"/>
      <w:szCs w:val="24"/>
    </w:rPr>
  </w:style>
  <w:style w:type="character" w:customStyle="1" w:styleId="Heading2Char">
    <w:name w:val="Heading 2 Char"/>
    <w:link w:val="Heading2"/>
    <w:semiHidden/>
    <w:rsid w:val="00AE1748"/>
    <w:rPr>
      <w:rFonts w:ascii="Cambria" w:eastAsia="Times New Roman" w:hAnsi="Cambria" w:cs="Times New Roman"/>
      <w:b/>
      <w:bCs/>
      <w:color w:val="4F81BD"/>
      <w:sz w:val="26"/>
      <w:szCs w:val="26"/>
    </w:rPr>
  </w:style>
  <w:style w:type="character" w:styleId="Emphasis">
    <w:name w:val="Emphasis"/>
    <w:uiPriority w:val="20"/>
    <w:qFormat/>
    <w:rsid w:val="00213D04"/>
    <w:rPr>
      <w:i/>
      <w:iCs/>
    </w:rPr>
  </w:style>
  <w:style w:type="table" w:styleId="TableGrid">
    <w:name w:val="Table Grid"/>
    <w:basedOn w:val="TableNormal"/>
    <w:rsid w:val="00DE0E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semiHidden/>
    <w:rsid w:val="005C3BA1"/>
    <w:rPr>
      <w:rFonts w:ascii="Cambria" w:eastAsia="Times New Roman" w:hAnsi="Cambria" w:cs="Times New Roman"/>
      <w:b/>
      <w:bCs/>
      <w:i/>
      <w:iCs/>
      <w:color w:val="4F81BD"/>
      <w:sz w:val="24"/>
      <w:szCs w:val="24"/>
    </w:rPr>
  </w:style>
  <w:style w:type="paragraph" w:styleId="Date">
    <w:name w:val="Date"/>
    <w:basedOn w:val="Normal"/>
    <w:next w:val="Normal"/>
    <w:rsid w:val="00CC7C70"/>
  </w:style>
  <w:style w:type="character" w:customStyle="1" w:styleId="boldblue">
    <w:name w:val="boldblue"/>
    <w:basedOn w:val="DefaultParagraphFont"/>
    <w:rsid w:val="006A3472"/>
  </w:style>
  <w:style w:type="character" w:customStyle="1" w:styleId="st">
    <w:name w:val="st"/>
    <w:basedOn w:val="DefaultParagraphFont"/>
    <w:rsid w:val="009F1DB2"/>
  </w:style>
  <w:style w:type="paragraph" w:styleId="BodyText3">
    <w:name w:val="Body Text 3"/>
    <w:basedOn w:val="Normal"/>
    <w:link w:val="BodyText3Char"/>
    <w:rsid w:val="002121A9"/>
    <w:rPr>
      <w:rFonts w:ascii="Arial" w:hAnsi="Arial"/>
      <w:color w:val="000000"/>
      <w:szCs w:val="20"/>
    </w:rPr>
  </w:style>
  <w:style w:type="character" w:customStyle="1" w:styleId="BodyText3Char">
    <w:name w:val="Body Text 3 Char"/>
    <w:basedOn w:val="DefaultParagraphFont"/>
    <w:link w:val="BodyText3"/>
    <w:rsid w:val="002121A9"/>
    <w:rPr>
      <w:rFonts w:ascii="Arial" w:hAnsi="Arial"/>
      <w:color w:val="000000"/>
      <w:sz w:val="24"/>
    </w:rPr>
  </w:style>
  <w:style w:type="character" w:customStyle="1" w:styleId="memo-body">
    <w:name w:val="memo-body"/>
    <w:basedOn w:val="DefaultParagraphFont"/>
    <w:rsid w:val="00025359"/>
  </w:style>
  <w:style w:type="character" w:customStyle="1" w:styleId="apple-converted-space">
    <w:name w:val="apple-converted-space"/>
    <w:basedOn w:val="DefaultParagraphFont"/>
    <w:rsid w:val="006B70AF"/>
  </w:style>
  <w:style w:type="character" w:customStyle="1" w:styleId="Heading5Char">
    <w:name w:val="Heading 5 Char"/>
    <w:basedOn w:val="DefaultParagraphFont"/>
    <w:link w:val="Heading5"/>
    <w:uiPriority w:val="9"/>
    <w:semiHidden/>
    <w:rsid w:val="007E0D84"/>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6200">
      <w:bodyDiv w:val="1"/>
      <w:marLeft w:val="0"/>
      <w:marRight w:val="0"/>
      <w:marTop w:val="0"/>
      <w:marBottom w:val="0"/>
      <w:divBdr>
        <w:top w:val="none" w:sz="0" w:space="0" w:color="auto"/>
        <w:left w:val="none" w:sz="0" w:space="0" w:color="auto"/>
        <w:bottom w:val="none" w:sz="0" w:space="0" w:color="auto"/>
        <w:right w:val="none" w:sz="0" w:space="0" w:color="auto"/>
      </w:divBdr>
    </w:div>
    <w:div w:id="22560569">
      <w:bodyDiv w:val="1"/>
      <w:marLeft w:val="0"/>
      <w:marRight w:val="0"/>
      <w:marTop w:val="0"/>
      <w:marBottom w:val="0"/>
      <w:divBdr>
        <w:top w:val="none" w:sz="0" w:space="0" w:color="auto"/>
        <w:left w:val="none" w:sz="0" w:space="0" w:color="auto"/>
        <w:bottom w:val="none" w:sz="0" w:space="0" w:color="auto"/>
        <w:right w:val="none" w:sz="0" w:space="0" w:color="auto"/>
      </w:divBdr>
    </w:div>
    <w:div w:id="34817947">
      <w:bodyDiv w:val="1"/>
      <w:marLeft w:val="0"/>
      <w:marRight w:val="0"/>
      <w:marTop w:val="0"/>
      <w:marBottom w:val="0"/>
      <w:divBdr>
        <w:top w:val="none" w:sz="0" w:space="0" w:color="auto"/>
        <w:left w:val="none" w:sz="0" w:space="0" w:color="auto"/>
        <w:bottom w:val="none" w:sz="0" w:space="0" w:color="auto"/>
        <w:right w:val="none" w:sz="0" w:space="0" w:color="auto"/>
      </w:divBdr>
    </w:div>
    <w:div w:id="35476305">
      <w:bodyDiv w:val="1"/>
      <w:marLeft w:val="0"/>
      <w:marRight w:val="0"/>
      <w:marTop w:val="0"/>
      <w:marBottom w:val="0"/>
      <w:divBdr>
        <w:top w:val="none" w:sz="0" w:space="0" w:color="auto"/>
        <w:left w:val="none" w:sz="0" w:space="0" w:color="auto"/>
        <w:bottom w:val="none" w:sz="0" w:space="0" w:color="auto"/>
        <w:right w:val="none" w:sz="0" w:space="0" w:color="auto"/>
      </w:divBdr>
    </w:div>
    <w:div w:id="63768119">
      <w:bodyDiv w:val="1"/>
      <w:marLeft w:val="0"/>
      <w:marRight w:val="0"/>
      <w:marTop w:val="0"/>
      <w:marBottom w:val="0"/>
      <w:divBdr>
        <w:top w:val="none" w:sz="0" w:space="0" w:color="auto"/>
        <w:left w:val="none" w:sz="0" w:space="0" w:color="auto"/>
        <w:bottom w:val="none" w:sz="0" w:space="0" w:color="auto"/>
        <w:right w:val="none" w:sz="0" w:space="0" w:color="auto"/>
      </w:divBdr>
    </w:div>
    <w:div w:id="70202360">
      <w:bodyDiv w:val="1"/>
      <w:marLeft w:val="0"/>
      <w:marRight w:val="0"/>
      <w:marTop w:val="0"/>
      <w:marBottom w:val="0"/>
      <w:divBdr>
        <w:top w:val="none" w:sz="0" w:space="0" w:color="auto"/>
        <w:left w:val="none" w:sz="0" w:space="0" w:color="auto"/>
        <w:bottom w:val="none" w:sz="0" w:space="0" w:color="auto"/>
        <w:right w:val="none" w:sz="0" w:space="0" w:color="auto"/>
      </w:divBdr>
    </w:div>
    <w:div w:id="96561040">
      <w:bodyDiv w:val="1"/>
      <w:marLeft w:val="0"/>
      <w:marRight w:val="0"/>
      <w:marTop w:val="0"/>
      <w:marBottom w:val="0"/>
      <w:divBdr>
        <w:top w:val="none" w:sz="0" w:space="0" w:color="auto"/>
        <w:left w:val="none" w:sz="0" w:space="0" w:color="auto"/>
        <w:bottom w:val="none" w:sz="0" w:space="0" w:color="auto"/>
        <w:right w:val="none" w:sz="0" w:space="0" w:color="auto"/>
      </w:divBdr>
    </w:div>
    <w:div w:id="117264464">
      <w:bodyDiv w:val="1"/>
      <w:marLeft w:val="0"/>
      <w:marRight w:val="0"/>
      <w:marTop w:val="0"/>
      <w:marBottom w:val="0"/>
      <w:divBdr>
        <w:top w:val="none" w:sz="0" w:space="0" w:color="auto"/>
        <w:left w:val="none" w:sz="0" w:space="0" w:color="auto"/>
        <w:bottom w:val="none" w:sz="0" w:space="0" w:color="auto"/>
        <w:right w:val="none" w:sz="0" w:space="0" w:color="auto"/>
      </w:divBdr>
      <w:divsChild>
        <w:div w:id="569579467">
          <w:marLeft w:val="0"/>
          <w:marRight w:val="0"/>
          <w:marTop w:val="0"/>
          <w:marBottom w:val="0"/>
          <w:divBdr>
            <w:top w:val="none" w:sz="0" w:space="0" w:color="auto"/>
            <w:left w:val="none" w:sz="0" w:space="0" w:color="auto"/>
            <w:bottom w:val="none" w:sz="0" w:space="0" w:color="auto"/>
            <w:right w:val="none" w:sz="0" w:space="0" w:color="auto"/>
          </w:divBdr>
        </w:div>
        <w:div w:id="1457335419">
          <w:marLeft w:val="0"/>
          <w:marRight w:val="0"/>
          <w:marTop w:val="0"/>
          <w:marBottom w:val="0"/>
          <w:divBdr>
            <w:top w:val="none" w:sz="0" w:space="0" w:color="auto"/>
            <w:left w:val="none" w:sz="0" w:space="0" w:color="auto"/>
            <w:bottom w:val="none" w:sz="0" w:space="0" w:color="auto"/>
            <w:right w:val="none" w:sz="0" w:space="0" w:color="auto"/>
          </w:divBdr>
        </w:div>
      </w:divsChild>
    </w:div>
    <w:div w:id="158890931">
      <w:bodyDiv w:val="1"/>
      <w:marLeft w:val="0"/>
      <w:marRight w:val="0"/>
      <w:marTop w:val="0"/>
      <w:marBottom w:val="0"/>
      <w:divBdr>
        <w:top w:val="none" w:sz="0" w:space="0" w:color="auto"/>
        <w:left w:val="none" w:sz="0" w:space="0" w:color="auto"/>
        <w:bottom w:val="none" w:sz="0" w:space="0" w:color="auto"/>
        <w:right w:val="none" w:sz="0" w:space="0" w:color="auto"/>
      </w:divBdr>
    </w:div>
    <w:div w:id="160045729">
      <w:bodyDiv w:val="1"/>
      <w:marLeft w:val="0"/>
      <w:marRight w:val="0"/>
      <w:marTop w:val="0"/>
      <w:marBottom w:val="0"/>
      <w:divBdr>
        <w:top w:val="none" w:sz="0" w:space="0" w:color="auto"/>
        <w:left w:val="none" w:sz="0" w:space="0" w:color="auto"/>
        <w:bottom w:val="none" w:sz="0" w:space="0" w:color="auto"/>
        <w:right w:val="none" w:sz="0" w:space="0" w:color="auto"/>
      </w:divBdr>
      <w:divsChild>
        <w:div w:id="1705904919">
          <w:marLeft w:val="0"/>
          <w:marRight w:val="0"/>
          <w:marTop w:val="0"/>
          <w:marBottom w:val="0"/>
          <w:divBdr>
            <w:top w:val="none" w:sz="0" w:space="0" w:color="auto"/>
            <w:left w:val="none" w:sz="0" w:space="0" w:color="auto"/>
            <w:bottom w:val="none" w:sz="0" w:space="0" w:color="auto"/>
            <w:right w:val="none" w:sz="0" w:space="0" w:color="auto"/>
          </w:divBdr>
        </w:div>
      </w:divsChild>
    </w:div>
    <w:div w:id="173113186">
      <w:bodyDiv w:val="1"/>
      <w:marLeft w:val="0"/>
      <w:marRight w:val="0"/>
      <w:marTop w:val="0"/>
      <w:marBottom w:val="0"/>
      <w:divBdr>
        <w:top w:val="none" w:sz="0" w:space="0" w:color="auto"/>
        <w:left w:val="none" w:sz="0" w:space="0" w:color="auto"/>
        <w:bottom w:val="none" w:sz="0" w:space="0" w:color="auto"/>
        <w:right w:val="none" w:sz="0" w:space="0" w:color="auto"/>
      </w:divBdr>
    </w:div>
    <w:div w:id="220286483">
      <w:bodyDiv w:val="1"/>
      <w:marLeft w:val="0"/>
      <w:marRight w:val="0"/>
      <w:marTop w:val="0"/>
      <w:marBottom w:val="0"/>
      <w:divBdr>
        <w:top w:val="none" w:sz="0" w:space="0" w:color="auto"/>
        <w:left w:val="none" w:sz="0" w:space="0" w:color="auto"/>
        <w:bottom w:val="none" w:sz="0" w:space="0" w:color="auto"/>
        <w:right w:val="none" w:sz="0" w:space="0" w:color="auto"/>
      </w:divBdr>
    </w:div>
    <w:div w:id="248971761">
      <w:bodyDiv w:val="1"/>
      <w:marLeft w:val="0"/>
      <w:marRight w:val="0"/>
      <w:marTop w:val="0"/>
      <w:marBottom w:val="0"/>
      <w:divBdr>
        <w:top w:val="none" w:sz="0" w:space="0" w:color="auto"/>
        <w:left w:val="none" w:sz="0" w:space="0" w:color="auto"/>
        <w:bottom w:val="none" w:sz="0" w:space="0" w:color="auto"/>
        <w:right w:val="none" w:sz="0" w:space="0" w:color="auto"/>
      </w:divBdr>
    </w:div>
    <w:div w:id="330527063">
      <w:bodyDiv w:val="1"/>
      <w:marLeft w:val="0"/>
      <w:marRight w:val="0"/>
      <w:marTop w:val="0"/>
      <w:marBottom w:val="0"/>
      <w:divBdr>
        <w:top w:val="none" w:sz="0" w:space="0" w:color="auto"/>
        <w:left w:val="none" w:sz="0" w:space="0" w:color="auto"/>
        <w:bottom w:val="none" w:sz="0" w:space="0" w:color="auto"/>
        <w:right w:val="none" w:sz="0" w:space="0" w:color="auto"/>
      </w:divBdr>
    </w:div>
    <w:div w:id="338778881">
      <w:bodyDiv w:val="1"/>
      <w:marLeft w:val="0"/>
      <w:marRight w:val="0"/>
      <w:marTop w:val="0"/>
      <w:marBottom w:val="0"/>
      <w:divBdr>
        <w:top w:val="none" w:sz="0" w:space="0" w:color="auto"/>
        <w:left w:val="none" w:sz="0" w:space="0" w:color="auto"/>
        <w:bottom w:val="none" w:sz="0" w:space="0" w:color="auto"/>
        <w:right w:val="none" w:sz="0" w:space="0" w:color="auto"/>
      </w:divBdr>
    </w:div>
    <w:div w:id="352728343">
      <w:bodyDiv w:val="1"/>
      <w:marLeft w:val="0"/>
      <w:marRight w:val="0"/>
      <w:marTop w:val="0"/>
      <w:marBottom w:val="0"/>
      <w:divBdr>
        <w:top w:val="none" w:sz="0" w:space="0" w:color="auto"/>
        <w:left w:val="none" w:sz="0" w:space="0" w:color="auto"/>
        <w:bottom w:val="none" w:sz="0" w:space="0" w:color="auto"/>
        <w:right w:val="none" w:sz="0" w:space="0" w:color="auto"/>
      </w:divBdr>
      <w:divsChild>
        <w:div w:id="1137644460">
          <w:marLeft w:val="0"/>
          <w:marRight w:val="0"/>
          <w:marTop w:val="0"/>
          <w:marBottom w:val="0"/>
          <w:divBdr>
            <w:top w:val="none" w:sz="0" w:space="0" w:color="auto"/>
            <w:left w:val="none" w:sz="0" w:space="0" w:color="auto"/>
            <w:bottom w:val="none" w:sz="0" w:space="0" w:color="auto"/>
            <w:right w:val="none" w:sz="0" w:space="0" w:color="auto"/>
          </w:divBdr>
        </w:div>
        <w:div w:id="877737930">
          <w:marLeft w:val="0"/>
          <w:marRight w:val="0"/>
          <w:marTop w:val="0"/>
          <w:marBottom w:val="0"/>
          <w:divBdr>
            <w:top w:val="none" w:sz="0" w:space="0" w:color="auto"/>
            <w:left w:val="none" w:sz="0" w:space="0" w:color="auto"/>
            <w:bottom w:val="none" w:sz="0" w:space="0" w:color="auto"/>
            <w:right w:val="none" w:sz="0" w:space="0" w:color="auto"/>
          </w:divBdr>
        </w:div>
        <w:div w:id="1473325403">
          <w:marLeft w:val="0"/>
          <w:marRight w:val="0"/>
          <w:marTop w:val="0"/>
          <w:marBottom w:val="0"/>
          <w:divBdr>
            <w:top w:val="none" w:sz="0" w:space="0" w:color="auto"/>
            <w:left w:val="none" w:sz="0" w:space="0" w:color="auto"/>
            <w:bottom w:val="none" w:sz="0" w:space="0" w:color="auto"/>
            <w:right w:val="none" w:sz="0" w:space="0" w:color="auto"/>
          </w:divBdr>
        </w:div>
      </w:divsChild>
    </w:div>
    <w:div w:id="366805593">
      <w:bodyDiv w:val="1"/>
      <w:marLeft w:val="0"/>
      <w:marRight w:val="0"/>
      <w:marTop w:val="0"/>
      <w:marBottom w:val="0"/>
      <w:divBdr>
        <w:top w:val="none" w:sz="0" w:space="0" w:color="auto"/>
        <w:left w:val="none" w:sz="0" w:space="0" w:color="auto"/>
        <w:bottom w:val="none" w:sz="0" w:space="0" w:color="auto"/>
        <w:right w:val="none" w:sz="0" w:space="0" w:color="auto"/>
      </w:divBdr>
    </w:div>
    <w:div w:id="432363118">
      <w:bodyDiv w:val="1"/>
      <w:marLeft w:val="0"/>
      <w:marRight w:val="0"/>
      <w:marTop w:val="0"/>
      <w:marBottom w:val="0"/>
      <w:divBdr>
        <w:top w:val="none" w:sz="0" w:space="0" w:color="auto"/>
        <w:left w:val="none" w:sz="0" w:space="0" w:color="auto"/>
        <w:bottom w:val="none" w:sz="0" w:space="0" w:color="auto"/>
        <w:right w:val="none" w:sz="0" w:space="0" w:color="auto"/>
      </w:divBdr>
    </w:div>
    <w:div w:id="457769787">
      <w:bodyDiv w:val="1"/>
      <w:marLeft w:val="0"/>
      <w:marRight w:val="0"/>
      <w:marTop w:val="0"/>
      <w:marBottom w:val="0"/>
      <w:divBdr>
        <w:top w:val="none" w:sz="0" w:space="0" w:color="auto"/>
        <w:left w:val="none" w:sz="0" w:space="0" w:color="auto"/>
        <w:bottom w:val="none" w:sz="0" w:space="0" w:color="auto"/>
        <w:right w:val="none" w:sz="0" w:space="0" w:color="auto"/>
      </w:divBdr>
      <w:divsChild>
        <w:div w:id="1269586409">
          <w:marLeft w:val="0"/>
          <w:marRight w:val="0"/>
          <w:marTop w:val="0"/>
          <w:marBottom w:val="0"/>
          <w:divBdr>
            <w:top w:val="none" w:sz="0" w:space="0" w:color="auto"/>
            <w:left w:val="none" w:sz="0" w:space="0" w:color="auto"/>
            <w:bottom w:val="none" w:sz="0" w:space="0" w:color="auto"/>
            <w:right w:val="none" w:sz="0" w:space="0" w:color="auto"/>
          </w:divBdr>
        </w:div>
        <w:div w:id="1742289394">
          <w:marLeft w:val="0"/>
          <w:marRight w:val="0"/>
          <w:marTop w:val="0"/>
          <w:marBottom w:val="0"/>
          <w:divBdr>
            <w:top w:val="none" w:sz="0" w:space="0" w:color="auto"/>
            <w:left w:val="none" w:sz="0" w:space="0" w:color="auto"/>
            <w:bottom w:val="none" w:sz="0" w:space="0" w:color="auto"/>
            <w:right w:val="none" w:sz="0" w:space="0" w:color="auto"/>
          </w:divBdr>
        </w:div>
        <w:div w:id="218634868">
          <w:marLeft w:val="0"/>
          <w:marRight w:val="0"/>
          <w:marTop w:val="0"/>
          <w:marBottom w:val="0"/>
          <w:divBdr>
            <w:top w:val="none" w:sz="0" w:space="0" w:color="auto"/>
            <w:left w:val="none" w:sz="0" w:space="0" w:color="auto"/>
            <w:bottom w:val="none" w:sz="0" w:space="0" w:color="auto"/>
            <w:right w:val="none" w:sz="0" w:space="0" w:color="auto"/>
          </w:divBdr>
        </w:div>
        <w:div w:id="1786538983">
          <w:marLeft w:val="0"/>
          <w:marRight w:val="0"/>
          <w:marTop w:val="0"/>
          <w:marBottom w:val="0"/>
          <w:divBdr>
            <w:top w:val="none" w:sz="0" w:space="0" w:color="auto"/>
            <w:left w:val="none" w:sz="0" w:space="0" w:color="auto"/>
            <w:bottom w:val="none" w:sz="0" w:space="0" w:color="auto"/>
            <w:right w:val="none" w:sz="0" w:space="0" w:color="auto"/>
          </w:divBdr>
        </w:div>
      </w:divsChild>
    </w:div>
    <w:div w:id="498547483">
      <w:bodyDiv w:val="1"/>
      <w:marLeft w:val="0"/>
      <w:marRight w:val="0"/>
      <w:marTop w:val="0"/>
      <w:marBottom w:val="0"/>
      <w:divBdr>
        <w:top w:val="none" w:sz="0" w:space="0" w:color="auto"/>
        <w:left w:val="none" w:sz="0" w:space="0" w:color="auto"/>
        <w:bottom w:val="none" w:sz="0" w:space="0" w:color="auto"/>
        <w:right w:val="none" w:sz="0" w:space="0" w:color="auto"/>
      </w:divBdr>
      <w:divsChild>
        <w:div w:id="1763335422">
          <w:marLeft w:val="0"/>
          <w:marRight w:val="0"/>
          <w:marTop w:val="0"/>
          <w:marBottom w:val="0"/>
          <w:divBdr>
            <w:top w:val="none" w:sz="0" w:space="0" w:color="auto"/>
            <w:left w:val="none" w:sz="0" w:space="0" w:color="auto"/>
            <w:bottom w:val="none" w:sz="0" w:space="0" w:color="auto"/>
            <w:right w:val="none" w:sz="0" w:space="0" w:color="auto"/>
          </w:divBdr>
          <w:divsChild>
            <w:div w:id="1459032822">
              <w:marLeft w:val="0"/>
              <w:marRight w:val="0"/>
              <w:marTop w:val="0"/>
              <w:marBottom w:val="0"/>
              <w:divBdr>
                <w:top w:val="none" w:sz="0" w:space="0" w:color="auto"/>
                <w:left w:val="none" w:sz="0" w:space="0" w:color="auto"/>
                <w:bottom w:val="none" w:sz="0" w:space="0" w:color="auto"/>
                <w:right w:val="none" w:sz="0" w:space="0" w:color="auto"/>
              </w:divBdr>
              <w:divsChild>
                <w:div w:id="1061296108">
                  <w:marLeft w:val="0"/>
                  <w:marRight w:val="0"/>
                  <w:marTop w:val="0"/>
                  <w:marBottom w:val="0"/>
                  <w:divBdr>
                    <w:top w:val="none" w:sz="0" w:space="0" w:color="auto"/>
                    <w:left w:val="none" w:sz="0" w:space="0" w:color="auto"/>
                    <w:bottom w:val="none" w:sz="0" w:space="0" w:color="auto"/>
                    <w:right w:val="none" w:sz="0" w:space="0" w:color="auto"/>
                  </w:divBdr>
                  <w:divsChild>
                    <w:div w:id="761410476">
                      <w:marLeft w:val="0"/>
                      <w:marRight w:val="0"/>
                      <w:marTop w:val="0"/>
                      <w:marBottom w:val="0"/>
                      <w:divBdr>
                        <w:top w:val="none" w:sz="0" w:space="0" w:color="auto"/>
                        <w:left w:val="none" w:sz="0" w:space="0" w:color="auto"/>
                        <w:bottom w:val="none" w:sz="0" w:space="0" w:color="auto"/>
                        <w:right w:val="none" w:sz="0" w:space="0" w:color="auto"/>
                      </w:divBdr>
                    </w:div>
                    <w:div w:id="1593004339">
                      <w:marLeft w:val="0"/>
                      <w:marRight w:val="0"/>
                      <w:marTop w:val="0"/>
                      <w:marBottom w:val="0"/>
                      <w:divBdr>
                        <w:top w:val="none" w:sz="0" w:space="0" w:color="auto"/>
                        <w:left w:val="none" w:sz="0" w:space="0" w:color="auto"/>
                        <w:bottom w:val="none" w:sz="0" w:space="0" w:color="auto"/>
                        <w:right w:val="none" w:sz="0" w:space="0" w:color="auto"/>
                      </w:divBdr>
                    </w:div>
                    <w:div w:id="99014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963360">
      <w:bodyDiv w:val="1"/>
      <w:marLeft w:val="0"/>
      <w:marRight w:val="0"/>
      <w:marTop w:val="0"/>
      <w:marBottom w:val="0"/>
      <w:divBdr>
        <w:top w:val="none" w:sz="0" w:space="0" w:color="auto"/>
        <w:left w:val="none" w:sz="0" w:space="0" w:color="auto"/>
        <w:bottom w:val="none" w:sz="0" w:space="0" w:color="auto"/>
        <w:right w:val="none" w:sz="0" w:space="0" w:color="auto"/>
      </w:divBdr>
    </w:div>
    <w:div w:id="582766856">
      <w:bodyDiv w:val="1"/>
      <w:marLeft w:val="0"/>
      <w:marRight w:val="0"/>
      <w:marTop w:val="0"/>
      <w:marBottom w:val="0"/>
      <w:divBdr>
        <w:top w:val="none" w:sz="0" w:space="0" w:color="auto"/>
        <w:left w:val="none" w:sz="0" w:space="0" w:color="auto"/>
        <w:bottom w:val="none" w:sz="0" w:space="0" w:color="auto"/>
        <w:right w:val="none" w:sz="0" w:space="0" w:color="auto"/>
      </w:divBdr>
    </w:div>
    <w:div w:id="584416025">
      <w:bodyDiv w:val="1"/>
      <w:marLeft w:val="0"/>
      <w:marRight w:val="0"/>
      <w:marTop w:val="0"/>
      <w:marBottom w:val="0"/>
      <w:divBdr>
        <w:top w:val="none" w:sz="0" w:space="0" w:color="auto"/>
        <w:left w:val="none" w:sz="0" w:space="0" w:color="auto"/>
        <w:bottom w:val="none" w:sz="0" w:space="0" w:color="auto"/>
        <w:right w:val="none" w:sz="0" w:space="0" w:color="auto"/>
      </w:divBdr>
    </w:div>
    <w:div w:id="648705018">
      <w:bodyDiv w:val="1"/>
      <w:marLeft w:val="0"/>
      <w:marRight w:val="0"/>
      <w:marTop w:val="0"/>
      <w:marBottom w:val="0"/>
      <w:divBdr>
        <w:top w:val="none" w:sz="0" w:space="0" w:color="auto"/>
        <w:left w:val="none" w:sz="0" w:space="0" w:color="auto"/>
        <w:bottom w:val="none" w:sz="0" w:space="0" w:color="auto"/>
        <w:right w:val="none" w:sz="0" w:space="0" w:color="auto"/>
      </w:divBdr>
    </w:div>
    <w:div w:id="672805917">
      <w:bodyDiv w:val="1"/>
      <w:marLeft w:val="0"/>
      <w:marRight w:val="0"/>
      <w:marTop w:val="0"/>
      <w:marBottom w:val="0"/>
      <w:divBdr>
        <w:top w:val="none" w:sz="0" w:space="0" w:color="auto"/>
        <w:left w:val="none" w:sz="0" w:space="0" w:color="auto"/>
        <w:bottom w:val="none" w:sz="0" w:space="0" w:color="auto"/>
        <w:right w:val="none" w:sz="0" w:space="0" w:color="auto"/>
      </w:divBdr>
    </w:div>
    <w:div w:id="714475347">
      <w:bodyDiv w:val="1"/>
      <w:marLeft w:val="0"/>
      <w:marRight w:val="0"/>
      <w:marTop w:val="0"/>
      <w:marBottom w:val="0"/>
      <w:divBdr>
        <w:top w:val="none" w:sz="0" w:space="0" w:color="auto"/>
        <w:left w:val="none" w:sz="0" w:space="0" w:color="auto"/>
        <w:bottom w:val="none" w:sz="0" w:space="0" w:color="auto"/>
        <w:right w:val="none" w:sz="0" w:space="0" w:color="auto"/>
      </w:divBdr>
    </w:div>
    <w:div w:id="730733425">
      <w:bodyDiv w:val="1"/>
      <w:marLeft w:val="0"/>
      <w:marRight w:val="0"/>
      <w:marTop w:val="0"/>
      <w:marBottom w:val="0"/>
      <w:divBdr>
        <w:top w:val="none" w:sz="0" w:space="0" w:color="auto"/>
        <w:left w:val="none" w:sz="0" w:space="0" w:color="auto"/>
        <w:bottom w:val="none" w:sz="0" w:space="0" w:color="auto"/>
        <w:right w:val="none" w:sz="0" w:space="0" w:color="auto"/>
      </w:divBdr>
    </w:div>
    <w:div w:id="737242598">
      <w:bodyDiv w:val="1"/>
      <w:marLeft w:val="0"/>
      <w:marRight w:val="0"/>
      <w:marTop w:val="0"/>
      <w:marBottom w:val="0"/>
      <w:divBdr>
        <w:top w:val="none" w:sz="0" w:space="0" w:color="auto"/>
        <w:left w:val="none" w:sz="0" w:space="0" w:color="auto"/>
        <w:bottom w:val="none" w:sz="0" w:space="0" w:color="auto"/>
        <w:right w:val="none" w:sz="0" w:space="0" w:color="auto"/>
      </w:divBdr>
      <w:divsChild>
        <w:div w:id="576864516">
          <w:marLeft w:val="0"/>
          <w:marRight w:val="0"/>
          <w:marTop w:val="0"/>
          <w:marBottom w:val="0"/>
          <w:divBdr>
            <w:top w:val="none" w:sz="0" w:space="0" w:color="auto"/>
            <w:left w:val="none" w:sz="0" w:space="0" w:color="auto"/>
            <w:bottom w:val="none" w:sz="0" w:space="0" w:color="auto"/>
            <w:right w:val="none" w:sz="0" w:space="0" w:color="auto"/>
          </w:divBdr>
        </w:div>
        <w:div w:id="1177576082">
          <w:marLeft w:val="0"/>
          <w:marRight w:val="0"/>
          <w:marTop w:val="0"/>
          <w:marBottom w:val="0"/>
          <w:divBdr>
            <w:top w:val="none" w:sz="0" w:space="0" w:color="auto"/>
            <w:left w:val="none" w:sz="0" w:space="0" w:color="auto"/>
            <w:bottom w:val="none" w:sz="0" w:space="0" w:color="auto"/>
            <w:right w:val="none" w:sz="0" w:space="0" w:color="auto"/>
          </w:divBdr>
        </w:div>
        <w:div w:id="1179538005">
          <w:marLeft w:val="0"/>
          <w:marRight w:val="0"/>
          <w:marTop w:val="0"/>
          <w:marBottom w:val="0"/>
          <w:divBdr>
            <w:top w:val="none" w:sz="0" w:space="0" w:color="auto"/>
            <w:left w:val="none" w:sz="0" w:space="0" w:color="auto"/>
            <w:bottom w:val="none" w:sz="0" w:space="0" w:color="auto"/>
            <w:right w:val="none" w:sz="0" w:space="0" w:color="auto"/>
          </w:divBdr>
          <w:divsChild>
            <w:div w:id="70394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370958">
      <w:bodyDiv w:val="1"/>
      <w:marLeft w:val="0"/>
      <w:marRight w:val="0"/>
      <w:marTop w:val="0"/>
      <w:marBottom w:val="0"/>
      <w:divBdr>
        <w:top w:val="none" w:sz="0" w:space="0" w:color="auto"/>
        <w:left w:val="none" w:sz="0" w:space="0" w:color="auto"/>
        <w:bottom w:val="none" w:sz="0" w:space="0" w:color="auto"/>
        <w:right w:val="none" w:sz="0" w:space="0" w:color="auto"/>
      </w:divBdr>
    </w:div>
    <w:div w:id="848907447">
      <w:bodyDiv w:val="1"/>
      <w:marLeft w:val="0"/>
      <w:marRight w:val="0"/>
      <w:marTop w:val="0"/>
      <w:marBottom w:val="0"/>
      <w:divBdr>
        <w:top w:val="none" w:sz="0" w:space="0" w:color="auto"/>
        <w:left w:val="none" w:sz="0" w:space="0" w:color="auto"/>
        <w:bottom w:val="none" w:sz="0" w:space="0" w:color="auto"/>
        <w:right w:val="none" w:sz="0" w:space="0" w:color="auto"/>
      </w:divBdr>
    </w:div>
    <w:div w:id="859968947">
      <w:bodyDiv w:val="1"/>
      <w:marLeft w:val="0"/>
      <w:marRight w:val="0"/>
      <w:marTop w:val="0"/>
      <w:marBottom w:val="0"/>
      <w:divBdr>
        <w:top w:val="none" w:sz="0" w:space="0" w:color="auto"/>
        <w:left w:val="none" w:sz="0" w:space="0" w:color="auto"/>
        <w:bottom w:val="none" w:sz="0" w:space="0" w:color="auto"/>
        <w:right w:val="none" w:sz="0" w:space="0" w:color="auto"/>
      </w:divBdr>
    </w:div>
    <w:div w:id="956910205">
      <w:bodyDiv w:val="1"/>
      <w:marLeft w:val="0"/>
      <w:marRight w:val="0"/>
      <w:marTop w:val="0"/>
      <w:marBottom w:val="0"/>
      <w:divBdr>
        <w:top w:val="none" w:sz="0" w:space="0" w:color="auto"/>
        <w:left w:val="none" w:sz="0" w:space="0" w:color="auto"/>
        <w:bottom w:val="none" w:sz="0" w:space="0" w:color="auto"/>
        <w:right w:val="none" w:sz="0" w:space="0" w:color="auto"/>
      </w:divBdr>
    </w:div>
    <w:div w:id="957301428">
      <w:bodyDiv w:val="1"/>
      <w:marLeft w:val="0"/>
      <w:marRight w:val="0"/>
      <w:marTop w:val="0"/>
      <w:marBottom w:val="0"/>
      <w:divBdr>
        <w:top w:val="none" w:sz="0" w:space="0" w:color="auto"/>
        <w:left w:val="none" w:sz="0" w:space="0" w:color="auto"/>
        <w:bottom w:val="none" w:sz="0" w:space="0" w:color="auto"/>
        <w:right w:val="none" w:sz="0" w:space="0" w:color="auto"/>
      </w:divBdr>
    </w:div>
    <w:div w:id="989215262">
      <w:bodyDiv w:val="1"/>
      <w:marLeft w:val="0"/>
      <w:marRight w:val="0"/>
      <w:marTop w:val="0"/>
      <w:marBottom w:val="0"/>
      <w:divBdr>
        <w:top w:val="none" w:sz="0" w:space="0" w:color="auto"/>
        <w:left w:val="none" w:sz="0" w:space="0" w:color="auto"/>
        <w:bottom w:val="none" w:sz="0" w:space="0" w:color="auto"/>
        <w:right w:val="none" w:sz="0" w:space="0" w:color="auto"/>
      </w:divBdr>
    </w:div>
    <w:div w:id="1012487186">
      <w:bodyDiv w:val="1"/>
      <w:marLeft w:val="0"/>
      <w:marRight w:val="0"/>
      <w:marTop w:val="0"/>
      <w:marBottom w:val="0"/>
      <w:divBdr>
        <w:top w:val="none" w:sz="0" w:space="0" w:color="auto"/>
        <w:left w:val="none" w:sz="0" w:space="0" w:color="auto"/>
        <w:bottom w:val="none" w:sz="0" w:space="0" w:color="auto"/>
        <w:right w:val="none" w:sz="0" w:space="0" w:color="auto"/>
      </w:divBdr>
    </w:div>
    <w:div w:id="1039014072">
      <w:bodyDiv w:val="1"/>
      <w:marLeft w:val="0"/>
      <w:marRight w:val="0"/>
      <w:marTop w:val="0"/>
      <w:marBottom w:val="0"/>
      <w:divBdr>
        <w:top w:val="none" w:sz="0" w:space="0" w:color="auto"/>
        <w:left w:val="none" w:sz="0" w:space="0" w:color="auto"/>
        <w:bottom w:val="none" w:sz="0" w:space="0" w:color="auto"/>
        <w:right w:val="none" w:sz="0" w:space="0" w:color="auto"/>
      </w:divBdr>
    </w:div>
    <w:div w:id="1082293820">
      <w:bodyDiv w:val="1"/>
      <w:marLeft w:val="0"/>
      <w:marRight w:val="0"/>
      <w:marTop w:val="0"/>
      <w:marBottom w:val="0"/>
      <w:divBdr>
        <w:top w:val="none" w:sz="0" w:space="0" w:color="auto"/>
        <w:left w:val="none" w:sz="0" w:space="0" w:color="auto"/>
        <w:bottom w:val="none" w:sz="0" w:space="0" w:color="auto"/>
        <w:right w:val="none" w:sz="0" w:space="0" w:color="auto"/>
      </w:divBdr>
    </w:div>
    <w:div w:id="1091439319">
      <w:bodyDiv w:val="1"/>
      <w:marLeft w:val="0"/>
      <w:marRight w:val="0"/>
      <w:marTop w:val="0"/>
      <w:marBottom w:val="0"/>
      <w:divBdr>
        <w:top w:val="none" w:sz="0" w:space="0" w:color="auto"/>
        <w:left w:val="none" w:sz="0" w:space="0" w:color="auto"/>
        <w:bottom w:val="none" w:sz="0" w:space="0" w:color="auto"/>
        <w:right w:val="none" w:sz="0" w:space="0" w:color="auto"/>
      </w:divBdr>
    </w:div>
    <w:div w:id="1102994295">
      <w:bodyDiv w:val="1"/>
      <w:marLeft w:val="0"/>
      <w:marRight w:val="0"/>
      <w:marTop w:val="0"/>
      <w:marBottom w:val="0"/>
      <w:divBdr>
        <w:top w:val="none" w:sz="0" w:space="0" w:color="auto"/>
        <w:left w:val="none" w:sz="0" w:space="0" w:color="auto"/>
        <w:bottom w:val="none" w:sz="0" w:space="0" w:color="auto"/>
        <w:right w:val="none" w:sz="0" w:space="0" w:color="auto"/>
      </w:divBdr>
    </w:div>
    <w:div w:id="1111441297">
      <w:bodyDiv w:val="1"/>
      <w:marLeft w:val="0"/>
      <w:marRight w:val="0"/>
      <w:marTop w:val="0"/>
      <w:marBottom w:val="0"/>
      <w:divBdr>
        <w:top w:val="none" w:sz="0" w:space="0" w:color="auto"/>
        <w:left w:val="none" w:sz="0" w:space="0" w:color="auto"/>
        <w:bottom w:val="none" w:sz="0" w:space="0" w:color="auto"/>
        <w:right w:val="none" w:sz="0" w:space="0" w:color="auto"/>
      </w:divBdr>
    </w:div>
    <w:div w:id="1125659835">
      <w:bodyDiv w:val="1"/>
      <w:marLeft w:val="0"/>
      <w:marRight w:val="0"/>
      <w:marTop w:val="0"/>
      <w:marBottom w:val="0"/>
      <w:divBdr>
        <w:top w:val="none" w:sz="0" w:space="0" w:color="auto"/>
        <w:left w:val="none" w:sz="0" w:space="0" w:color="auto"/>
        <w:bottom w:val="none" w:sz="0" w:space="0" w:color="auto"/>
        <w:right w:val="none" w:sz="0" w:space="0" w:color="auto"/>
      </w:divBdr>
    </w:div>
    <w:div w:id="1129055651">
      <w:bodyDiv w:val="1"/>
      <w:marLeft w:val="0"/>
      <w:marRight w:val="0"/>
      <w:marTop w:val="0"/>
      <w:marBottom w:val="0"/>
      <w:divBdr>
        <w:top w:val="none" w:sz="0" w:space="0" w:color="auto"/>
        <w:left w:val="none" w:sz="0" w:space="0" w:color="auto"/>
        <w:bottom w:val="none" w:sz="0" w:space="0" w:color="auto"/>
        <w:right w:val="none" w:sz="0" w:space="0" w:color="auto"/>
      </w:divBdr>
    </w:div>
    <w:div w:id="1135293529">
      <w:bodyDiv w:val="1"/>
      <w:marLeft w:val="0"/>
      <w:marRight w:val="0"/>
      <w:marTop w:val="0"/>
      <w:marBottom w:val="0"/>
      <w:divBdr>
        <w:top w:val="none" w:sz="0" w:space="0" w:color="auto"/>
        <w:left w:val="none" w:sz="0" w:space="0" w:color="auto"/>
        <w:bottom w:val="none" w:sz="0" w:space="0" w:color="auto"/>
        <w:right w:val="none" w:sz="0" w:space="0" w:color="auto"/>
      </w:divBdr>
    </w:div>
    <w:div w:id="1154756686">
      <w:bodyDiv w:val="1"/>
      <w:marLeft w:val="0"/>
      <w:marRight w:val="0"/>
      <w:marTop w:val="0"/>
      <w:marBottom w:val="0"/>
      <w:divBdr>
        <w:top w:val="none" w:sz="0" w:space="0" w:color="auto"/>
        <w:left w:val="none" w:sz="0" w:space="0" w:color="auto"/>
        <w:bottom w:val="none" w:sz="0" w:space="0" w:color="auto"/>
        <w:right w:val="none" w:sz="0" w:space="0" w:color="auto"/>
      </w:divBdr>
    </w:div>
    <w:div w:id="1266376721">
      <w:bodyDiv w:val="1"/>
      <w:marLeft w:val="0"/>
      <w:marRight w:val="0"/>
      <w:marTop w:val="0"/>
      <w:marBottom w:val="0"/>
      <w:divBdr>
        <w:top w:val="none" w:sz="0" w:space="0" w:color="auto"/>
        <w:left w:val="none" w:sz="0" w:space="0" w:color="auto"/>
        <w:bottom w:val="none" w:sz="0" w:space="0" w:color="auto"/>
        <w:right w:val="none" w:sz="0" w:space="0" w:color="auto"/>
      </w:divBdr>
    </w:div>
    <w:div w:id="1290698543">
      <w:bodyDiv w:val="1"/>
      <w:marLeft w:val="0"/>
      <w:marRight w:val="0"/>
      <w:marTop w:val="0"/>
      <w:marBottom w:val="0"/>
      <w:divBdr>
        <w:top w:val="none" w:sz="0" w:space="0" w:color="auto"/>
        <w:left w:val="none" w:sz="0" w:space="0" w:color="auto"/>
        <w:bottom w:val="none" w:sz="0" w:space="0" w:color="auto"/>
        <w:right w:val="none" w:sz="0" w:space="0" w:color="auto"/>
      </w:divBdr>
      <w:divsChild>
        <w:div w:id="550577563">
          <w:marLeft w:val="619"/>
          <w:marRight w:val="0"/>
          <w:marTop w:val="211"/>
          <w:marBottom w:val="0"/>
          <w:divBdr>
            <w:top w:val="none" w:sz="0" w:space="0" w:color="auto"/>
            <w:left w:val="none" w:sz="0" w:space="0" w:color="auto"/>
            <w:bottom w:val="none" w:sz="0" w:space="0" w:color="auto"/>
            <w:right w:val="none" w:sz="0" w:space="0" w:color="auto"/>
          </w:divBdr>
        </w:div>
        <w:div w:id="1776562410">
          <w:marLeft w:val="619"/>
          <w:marRight w:val="0"/>
          <w:marTop w:val="211"/>
          <w:marBottom w:val="0"/>
          <w:divBdr>
            <w:top w:val="none" w:sz="0" w:space="0" w:color="auto"/>
            <w:left w:val="none" w:sz="0" w:space="0" w:color="auto"/>
            <w:bottom w:val="none" w:sz="0" w:space="0" w:color="auto"/>
            <w:right w:val="none" w:sz="0" w:space="0" w:color="auto"/>
          </w:divBdr>
        </w:div>
        <w:div w:id="2099211408">
          <w:marLeft w:val="619"/>
          <w:marRight w:val="0"/>
          <w:marTop w:val="211"/>
          <w:marBottom w:val="0"/>
          <w:divBdr>
            <w:top w:val="none" w:sz="0" w:space="0" w:color="auto"/>
            <w:left w:val="none" w:sz="0" w:space="0" w:color="auto"/>
            <w:bottom w:val="none" w:sz="0" w:space="0" w:color="auto"/>
            <w:right w:val="none" w:sz="0" w:space="0" w:color="auto"/>
          </w:divBdr>
        </w:div>
        <w:div w:id="1483958752">
          <w:marLeft w:val="619"/>
          <w:marRight w:val="0"/>
          <w:marTop w:val="211"/>
          <w:marBottom w:val="0"/>
          <w:divBdr>
            <w:top w:val="none" w:sz="0" w:space="0" w:color="auto"/>
            <w:left w:val="none" w:sz="0" w:space="0" w:color="auto"/>
            <w:bottom w:val="none" w:sz="0" w:space="0" w:color="auto"/>
            <w:right w:val="none" w:sz="0" w:space="0" w:color="auto"/>
          </w:divBdr>
        </w:div>
      </w:divsChild>
    </w:div>
    <w:div w:id="1362587263">
      <w:bodyDiv w:val="1"/>
      <w:marLeft w:val="0"/>
      <w:marRight w:val="0"/>
      <w:marTop w:val="0"/>
      <w:marBottom w:val="0"/>
      <w:divBdr>
        <w:top w:val="none" w:sz="0" w:space="0" w:color="auto"/>
        <w:left w:val="none" w:sz="0" w:space="0" w:color="auto"/>
        <w:bottom w:val="none" w:sz="0" w:space="0" w:color="auto"/>
        <w:right w:val="none" w:sz="0" w:space="0" w:color="auto"/>
      </w:divBdr>
    </w:div>
    <w:div w:id="1399859525">
      <w:bodyDiv w:val="1"/>
      <w:marLeft w:val="0"/>
      <w:marRight w:val="0"/>
      <w:marTop w:val="0"/>
      <w:marBottom w:val="0"/>
      <w:divBdr>
        <w:top w:val="none" w:sz="0" w:space="0" w:color="auto"/>
        <w:left w:val="none" w:sz="0" w:space="0" w:color="auto"/>
        <w:bottom w:val="none" w:sz="0" w:space="0" w:color="auto"/>
        <w:right w:val="none" w:sz="0" w:space="0" w:color="auto"/>
      </w:divBdr>
    </w:div>
    <w:div w:id="1421754974">
      <w:bodyDiv w:val="1"/>
      <w:marLeft w:val="0"/>
      <w:marRight w:val="0"/>
      <w:marTop w:val="0"/>
      <w:marBottom w:val="0"/>
      <w:divBdr>
        <w:top w:val="none" w:sz="0" w:space="0" w:color="auto"/>
        <w:left w:val="none" w:sz="0" w:space="0" w:color="auto"/>
        <w:bottom w:val="none" w:sz="0" w:space="0" w:color="auto"/>
        <w:right w:val="none" w:sz="0" w:space="0" w:color="auto"/>
      </w:divBdr>
    </w:div>
    <w:div w:id="1446339960">
      <w:bodyDiv w:val="1"/>
      <w:marLeft w:val="0"/>
      <w:marRight w:val="0"/>
      <w:marTop w:val="0"/>
      <w:marBottom w:val="0"/>
      <w:divBdr>
        <w:top w:val="none" w:sz="0" w:space="0" w:color="auto"/>
        <w:left w:val="none" w:sz="0" w:space="0" w:color="auto"/>
        <w:bottom w:val="none" w:sz="0" w:space="0" w:color="auto"/>
        <w:right w:val="none" w:sz="0" w:space="0" w:color="auto"/>
      </w:divBdr>
    </w:div>
    <w:div w:id="1448816847">
      <w:bodyDiv w:val="1"/>
      <w:marLeft w:val="0"/>
      <w:marRight w:val="0"/>
      <w:marTop w:val="0"/>
      <w:marBottom w:val="0"/>
      <w:divBdr>
        <w:top w:val="none" w:sz="0" w:space="0" w:color="auto"/>
        <w:left w:val="none" w:sz="0" w:space="0" w:color="auto"/>
        <w:bottom w:val="none" w:sz="0" w:space="0" w:color="auto"/>
        <w:right w:val="none" w:sz="0" w:space="0" w:color="auto"/>
      </w:divBdr>
      <w:divsChild>
        <w:div w:id="374622950">
          <w:marLeft w:val="720"/>
          <w:marRight w:val="0"/>
          <w:marTop w:val="211"/>
          <w:marBottom w:val="0"/>
          <w:divBdr>
            <w:top w:val="none" w:sz="0" w:space="0" w:color="auto"/>
            <w:left w:val="none" w:sz="0" w:space="0" w:color="auto"/>
            <w:bottom w:val="none" w:sz="0" w:space="0" w:color="auto"/>
            <w:right w:val="none" w:sz="0" w:space="0" w:color="auto"/>
          </w:divBdr>
        </w:div>
        <w:div w:id="1174030462">
          <w:marLeft w:val="1354"/>
          <w:marRight w:val="0"/>
          <w:marTop w:val="192"/>
          <w:marBottom w:val="0"/>
          <w:divBdr>
            <w:top w:val="none" w:sz="0" w:space="0" w:color="auto"/>
            <w:left w:val="none" w:sz="0" w:space="0" w:color="auto"/>
            <w:bottom w:val="none" w:sz="0" w:space="0" w:color="auto"/>
            <w:right w:val="none" w:sz="0" w:space="0" w:color="auto"/>
          </w:divBdr>
        </w:div>
        <w:div w:id="2123960443">
          <w:marLeft w:val="1354"/>
          <w:marRight w:val="0"/>
          <w:marTop w:val="192"/>
          <w:marBottom w:val="0"/>
          <w:divBdr>
            <w:top w:val="none" w:sz="0" w:space="0" w:color="auto"/>
            <w:left w:val="none" w:sz="0" w:space="0" w:color="auto"/>
            <w:bottom w:val="none" w:sz="0" w:space="0" w:color="auto"/>
            <w:right w:val="none" w:sz="0" w:space="0" w:color="auto"/>
          </w:divBdr>
        </w:div>
        <w:div w:id="573206364">
          <w:marLeft w:val="720"/>
          <w:marRight w:val="0"/>
          <w:marTop w:val="211"/>
          <w:marBottom w:val="0"/>
          <w:divBdr>
            <w:top w:val="none" w:sz="0" w:space="0" w:color="auto"/>
            <w:left w:val="none" w:sz="0" w:space="0" w:color="auto"/>
            <w:bottom w:val="none" w:sz="0" w:space="0" w:color="auto"/>
            <w:right w:val="none" w:sz="0" w:space="0" w:color="auto"/>
          </w:divBdr>
        </w:div>
        <w:div w:id="1458332134">
          <w:marLeft w:val="1354"/>
          <w:marRight w:val="0"/>
          <w:marTop w:val="192"/>
          <w:marBottom w:val="0"/>
          <w:divBdr>
            <w:top w:val="none" w:sz="0" w:space="0" w:color="auto"/>
            <w:left w:val="none" w:sz="0" w:space="0" w:color="auto"/>
            <w:bottom w:val="none" w:sz="0" w:space="0" w:color="auto"/>
            <w:right w:val="none" w:sz="0" w:space="0" w:color="auto"/>
          </w:divBdr>
        </w:div>
      </w:divsChild>
    </w:div>
    <w:div w:id="1503661608">
      <w:bodyDiv w:val="1"/>
      <w:marLeft w:val="0"/>
      <w:marRight w:val="0"/>
      <w:marTop w:val="0"/>
      <w:marBottom w:val="0"/>
      <w:divBdr>
        <w:top w:val="none" w:sz="0" w:space="0" w:color="auto"/>
        <w:left w:val="none" w:sz="0" w:space="0" w:color="auto"/>
        <w:bottom w:val="none" w:sz="0" w:space="0" w:color="auto"/>
        <w:right w:val="none" w:sz="0" w:space="0" w:color="auto"/>
      </w:divBdr>
    </w:div>
    <w:div w:id="1516261292">
      <w:bodyDiv w:val="1"/>
      <w:marLeft w:val="0"/>
      <w:marRight w:val="0"/>
      <w:marTop w:val="0"/>
      <w:marBottom w:val="0"/>
      <w:divBdr>
        <w:top w:val="none" w:sz="0" w:space="0" w:color="auto"/>
        <w:left w:val="none" w:sz="0" w:space="0" w:color="auto"/>
        <w:bottom w:val="none" w:sz="0" w:space="0" w:color="auto"/>
        <w:right w:val="none" w:sz="0" w:space="0" w:color="auto"/>
      </w:divBdr>
    </w:div>
    <w:div w:id="1532844765">
      <w:bodyDiv w:val="1"/>
      <w:marLeft w:val="0"/>
      <w:marRight w:val="0"/>
      <w:marTop w:val="0"/>
      <w:marBottom w:val="0"/>
      <w:divBdr>
        <w:top w:val="none" w:sz="0" w:space="0" w:color="auto"/>
        <w:left w:val="none" w:sz="0" w:space="0" w:color="auto"/>
        <w:bottom w:val="none" w:sz="0" w:space="0" w:color="auto"/>
        <w:right w:val="none" w:sz="0" w:space="0" w:color="auto"/>
      </w:divBdr>
    </w:div>
    <w:div w:id="1545016607">
      <w:bodyDiv w:val="1"/>
      <w:marLeft w:val="0"/>
      <w:marRight w:val="0"/>
      <w:marTop w:val="0"/>
      <w:marBottom w:val="0"/>
      <w:divBdr>
        <w:top w:val="none" w:sz="0" w:space="0" w:color="auto"/>
        <w:left w:val="none" w:sz="0" w:space="0" w:color="auto"/>
        <w:bottom w:val="none" w:sz="0" w:space="0" w:color="auto"/>
        <w:right w:val="none" w:sz="0" w:space="0" w:color="auto"/>
      </w:divBdr>
    </w:div>
    <w:div w:id="1558928827">
      <w:bodyDiv w:val="1"/>
      <w:marLeft w:val="0"/>
      <w:marRight w:val="0"/>
      <w:marTop w:val="0"/>
      <w:marBottom w:val="0"/>
      <w:divBdr>
        <w:top w:val="none" w:sz="0" w:space="0" w:color="auto"/>
        <w:left w:val="none" w:sz="0" w:space="0" w:color="auto"/>
        <w:bottom w:val="none" w:sz="0" w:space="0" w:color="auto"/>
        <w:right w:val="none" w:sz="0" w:space="0" w:color="auto"/>
      </w:divBdr>
    </w:div>
    <w:div w:id="1585144172">
      <w:bodyDiv w:val="1"/>
      <w:marLeft w:val="0"/>
      <w:marRight w:val="0"/>
      <w:marTop w:val="0"/>
      <w:marBottom w:val="0"/>
      <w:divBdr>
        <w:top w:val="none" w:sz="0" w:space="0" w:color="auto"/>
        <w:left w:val="none" w:sz="0" w:space="0" w:color="auto"/>
        <w:bottom w:val="none" w:sz="0" w:space="0" w:color="auto"/>
        <w:right w:val="none" w:sz="0" w:space="0" w:color="auto"/>
      </w:divBdr>
    </w:div>
    <w:div w:id="1593397345">
      <w:bodyDiv w:val="1"/>
      <w:marLeft w:val="0"/>
      <w:marRight w:val="0"/>
      <w:marTop w:val="0"/>
      <w:marBottom w:val="0"/>
      <w:divBdr>
        <w:top w:val="none" w:sz="0" w:space="0" w:color="auto"/>
        <w:left w:val="none" w:sz="0" w:space="0" w:color="auto"/>
        <w:bottom w:val="none" w:sz="0" w:space="0" w:color="auto"/>
        <w:right w:val="none" w:sz="0" w:space="0" w:color="auto"/>
      </w:divBdr>
    </w:div>
    <w:div w:id="1648628154">
      <w:bodyDiv w:val="1"/>
      <w:marLeft w:val="0"/>
      <w:marRight w:val="0"/>
      <w:marTop w:val="0"/>
      <w:marBottom w:val="0"/>
      <w:divBdr>
        <w:top w:val="none" w:sz="0" w:space="0" w:color="auto"/>
        <w:left w:val="none" w:sz="0" w:space="0" w:color="auto"/>
        <w:bottom w:val="none" w:sz="0" w:space="0" w:color="auto"/>
        <w:right w:val="none" w:sz="0" w:space="0" w:color="auto"/>
      </w:divBdr>
    </w:div>
    <w:div w:id="1727334064">
      <w:bodyDiv w:val="1"/>
      <w:marLeft w:val="0"/>
      <w:marRight w:val="0"/>
      <w:marTop w:val="0"/>
      <w:marBottom w:val="0"/>
      <w:divBdr>
        <w:top w:val="none" w:sz="0" w:space="0" w:color="auto"/>
        <w:left w:val="none" w:sz="0" w:space="0" w:color="auto"/>
        <w:bottom w:val="none" w:sz="0" w:space="0" w:color="auto"/>
        <w:right w:val="none" w:sz="0" w:space="0" w:color="auto"/>
      </w:divBdr>
    </w:div>
    <w:div w:id="1756900436">
      <w:bodyDiv w:val="1"/>
      <w:marLeft w:val="0"/>
      <w:marRight w:val="0"/>
      <w:marTop w:val="0"/>
      <w:marBottom w:val="0"/>
      <w:divBdr>
        <w:top w:val="none" w:sz="0" w:space="0" w:color="auto"/>
        <w:left w:val="none" w:sz="0" w:space="0" w:color="auto"/>
        <w:bottom w:val="none" w:sz="0" w:space="0" w:color="auto"/>
        <w:right w:val="none" w:sz="0" w:space="0" w:color="auto"/>
      </w:divBdr>
    </w:div>
    <w:div w:id="1782604119">
      <w:bodyDiv w:val="1"/>
      <w:marLeft w:val="0"/>
      <w:marRight w:val="0"/>
      <w:marTop w:val="0"/>
      <w:marBottom w:val="0"/>
      <w:divBdr>
        <w:top w:val="none" w:sz="0" w:space="0" w:color="auto"/>
        <w:left w:val="none" w:sz="0" w:space="0" w:color="auto"/>
        <w:bottom w:val="none" w:sz="0" w:space="0" w:color="auto"/>
        <w:right w:val="none" w:sz="0" w:space="0" w:color="auto"/>
      </w:divBdr>
    </w:div>
    <w:div w:id="1790734374">
      <w:bodyDiv w:val="1"/>
      <w:marLeft w:val="0"/>
      <w:marRight w:val="0"/>
      <w:marTop w:val="0"/>
      <w:marBottom w:val="0"/>
      <w:divBdr>
        <w:top w:val="none" w:sz="0" w:space="0" w:color="auto"/>
        <w:left w:val="none" w:sz="0" w:space="0" w:color="auto"/>
        <w:bottom w:val="none" w:sz="0" w:space="0" w:color="auto"/>
        <w:right w:val="none" w:sz="0" w:space="0" w:color="auto"/>
      </w:divBdr>
    </w:div>
    <w:div w:id="1867985270">
      <w:bodyDiv w:val="1"/>
      <w:marLeft w:val="0"/>
      <w:marRight w:val="0"/>
      <w:marTop w:val="0"/>
      <w:marBottom w:val="0"/>
      <w:divBdr>
        <w:top w:val="none" w:sz="0" w:space="0" w:color="auto"/>
        <w:left w:val="none" w:sz="0" w:space="0" w:color="auto"/>
        <w:bottom w:val="none" w:sz="0" w:space="0" w:color="auto"/>
        <w:right w:val="none" w:sz="0" w:space="0" w:color="auto"/>
      </w:divBdr>
    </w:div>
    <w:div w:id="1909999133">
      <w:bodyDiv w:val="1"/>
      <w:marLeft w:val="0"/>
      <w:marRight w:val="0"/>
      <w:marTop w:val="0"/>
      <w:marBottom w:val="0"/>
      <w:divBdr>
        <w:top w:val="none" w:sz="0" w:space="0" w:color="auto"/>
        <w:left w:val="none" w:sz="0" w:space="0" w:color="auto"/>
        <w:bottom w:val="none" w:sz="0" w:space="0" w:color="auto"/>
        <w:right w:val="none" w:sz="0" w:space="0" w:color="auto"/>
      </w:divBdr>
    </w:div>
    <w:div w:id="1914852226">
      <w:bodyDiv w:val="1"/>
      <w:marLeft w:val="0"/>
      <w:marRight w:val="0"/>
      <w:marTop w:val="0"/>
      <w:marBottom w:val="0"/>
      <w:divBdr>
        <w:top w:val="none" w:sz="0" w:space="0" w:color="auto"/>
        <w:left w:val="none" w:sz="0" w:space="0" w:color="auto"/>
        <w:bottom w:val="none" w:sz="0" w:space="0" w:color="auto"/>
        <w:right w:val="none" w:sz="0" w:space="0" w:color="auto"/>
      </w:divBdr>
    </w:div>
    <w:div w:id="1935701774">
      <w:bodyDiv w:val="1"/>
      <w:marLeft w:val="0"/>
      <w:marRight w:val="0"/>
      <w:marTop w:val="0"/>
      <w:marBottom w:val="0"/>
      <w:divBdr>
        <w:top w:val="none" w:sz="0" w:space="0" w:color="auto"/>
        <w:left w:val="none" w:sz="0" w:space="0" w:color="auto"/>
        <w:bottom w:val="none" w:sz="0" w:space="0" w:color="auto"/>
        <w:right w:val="none" w:sz="0" w:space="0" w:color="auto"/>
      </w:divBdr>
      <w:divsChild>
        <w:div w:id="1559439478">
          <w:marLeft w:val="0"/>
          <w:marRight w:val="0"/>
          <w:marTop w:val="0"/>
          <w:marBottom w:val="0"/>
          <w:divBdr>
            <w:top w:val="none" w:sz="0" w:space="0" w:color="auto"/>
            <w:left w:val="none" w:sz="0" w:space="0" w:color="auto"/>
            <w:bottom w:val="none" w:sz="0" w:space="0" w:color="auto"/>
            <w:right w:val="none" w:sz="0" w:space="0" w:color="auto"/>
          </w:divBdr>
        </w:div>
        <w:div w:id="985358676">
          <w:marLeft w:val="0"/>
          <w:marRight w:val="0"/>
          <w:marTop w:val="0"/>
          <w:marBottom w:val="0"/>
          <w:divBdr>
            <w:top w:val="none" w:sz="0" w:space="0" w:color="auto"/>
            <w:left w:val="none" w:sz="0" w:space="0" w:color="auto"/>
            <w:bottom w:val="none" w:sz="0" w:space="0" w:color="auto"/>
            <w:right w:val="none" w:sz="0" w:space="0" w:color="auto"/>
          </w:divBdr>
        </w:div>
        <w:div w:id="1797679007">
          <w:marLeft w:val="0"/>
          <w:marRight w:val="0"/>
          <w:marTop w:val="0"/>
          <w:marBottom w:val="0"/>
          <w:divBdr>
            <w:top w:val="none" w:sz="0" w:space="0" w:color="auto"/>
            <w:left w:val="none" w:sz="0" w:space="0" w:color="auto"/>
            <w:bottom w:val="none" w:sz="0" w:space="0" w:color="auto"/>
            <w:right w:val="none" w:sz="0" w:space="0" w:color="auto"/>
          </w:divBdr>
        </w:div>
        <w:div w:id="2018264862">
          <w:marLeft w:val="0"/>
          <w:marRight w:val="0"/>
          <w:marTop w:val="0"/>
          <w:marBottom w:val="0"/>
          <w:divBdr>
            <w:top w:val="none" w:sz="0" w:space="0" w:color="auto"/>
            <w:left w:val="none" w:sz="0" w:space="0" w:color="auto"/>
            <w:bottom w:val="none" w:sz="0" w:space="0" w:color="auto"/>
            <w:right w:val="none" w:sz="0" w:space="0" w:color="auto"/>
          </w:divBdr>
        </w:div>
        <w:div w:id="1703437978">
          <w:marLeft w:val="0"/>
          <w:marRight w:val="0"/>
          <w:marTop w:val="0"/>
          <w:marBottom w:val="0"/>
          <w:divBdr>
            <w:top w:val="none" w:sz="0" w:space="0" w:color="auto"/>
            <w:left w:val="none" w:sz="0" w:space="0" w:color="auto"/>
            <w:bottom w:val="none" w:sz="0" w:space="0" w:color="auto"/>
            <w:right w:val="none" w:sz="0" w:space="0" w:color="auto"/>
          </w:divBdr>
        </w:div>
        <w:div w:id="938756203">
          <w:marLeft w:val="0"/>
          <w:marRight w:val="0"/>
          <w:marTop w:val="0"/>
          <w:marBottom w:val="0"/>
          <w:divBdr>
            <w:top w:val="none" w:sz="0" w:space="0" w:color="auto"/>
            <w:left w:val="none" w:sz="0" w:space="0" w:color="auto"/>
            <w:bottom w:val="none" w:sz="0" w:space="0" w:color="auto"/>
            <w:right w:val="none" w:sz="0" w:space="0" w:color="auto"/>
          </w:divBdr>
        </w:div>
        <w:div w:id="1341548378">
          <w:marLeft w:val="0"/>
          <w:marRight w:val="0"/>
          <w:marTop w:val="0"/>
          <w:marBottom w:val="0"/>
          <w:divBdr>
            <w:top w:val="none" w:sz="0" w:space="0" w:color="auto"/>
            <w:left w:val="none" w:sz="0" w:space="0" w:color="auto"/>
            <w:bottom w:val="none" w:sz="0" w:space="0" w:color="auto"/>
            <w:right w:val="none" w:sz="0" w:space="0" w:color="auto"/>
          </w:divBdr>
        </w:div>
        <w:div w:id="520509480">
          <w:marLeft w:val="0"/>
          <w:marRight w:val="0"/>
          <w:marTop w:val="0"/>
          <w:marBottom w:val="0"/>
          <w:divBdr>
            <w:top w:val="none" w:sz="0" w:space="0" w:color="auto"/>
            <w:left w:val="none" w:sz="0" w:space="0" w:color="auto"/>
            <w:bottom w:val="none" w:sz="0" w:space="0" w:color="auto"/>
            <w:right w:val="none" w:sz="0" w:space="0" w:color="auto"/>
          </w:divBdr>
        </w:div>
        <w:div w:id="607926820">
          <w:marLeft w:val="0"/>
          <w:marRight w:val="0"/>
          <w:marTop w:val="0"/>
          <w:marBottom w:val="0"/>
          <w:divBdr>
            <w:top w:val="none" w:sz="0" w:space="0" w:color="auto"/>
            <w:left w:val="none" w:sz="0" w:space="0" w:color="auto"/>
            <w:bottom w:val="none" w:sz="0" w:space="0" w:color="auto"/>
            <w:right w:val="none" w:sz="0" w:space="0" w:color="auto"/>
          </w:divBdr>
        </w:div>
        <w:div w:id="553277575">
          <w:marLeft w:val="0"/>
          <w:marRight w:val="0"/>
          <w:marTop w:val="0"/>
          <w:marBottom w:val="0"/>
          <w:divBdr>
            <w:top w:val="none" w:sz="0" w:space="0" w:color="auto"/>
            <w:left w:val="none" w:sz="0" w:space="0" w:color="auto"/>
            <w:bottom w:val="none" w:sz="0" w:space="0" w:color="auto"/>
            <w:right w:val="none" w:sz="0" w:space="0" w:color="auto"/>
          </w:divBdr>
        </w:div>
        <w:div w:id="1384449724">
          <w:marLeft w:val="0"/>
          <w:marRight w:val="0"/>
          <w:marTop w:val="0"/>
          <w:marBottom w:val="0"/>
          <w:divBdr>
            <w:top w:val="none" w:sz="0" w:space="0" w:color="auto"/>
            <w:left w:val="none" w:sz="0" w:space="0" w:color="auto"/>
            <w:bottom w:val="none" w:sz="0" w:space="0" w:color="auto"/>
            <w:right w:val="none" w:sz="0" w:space="0" w:color="auto"/>
          </w:divBdr>
        </w:div>
        <w:div w:id="1485509991">
          <w:marLeft w:val="0"/>
          <w:marRight w:val="0"/>
          <w:marTop w:val="0"/>
          <w:marBottom w:val="0"/>
          <w:divBdr>
            <w:top w:val="none" w:sz="0" w:space="0" w:color="auto"/>
            <w:left w:val="none" w:sz="0" w:space="0" w:color="auto"/>
            <w:bottom w:val="none" w:sz="0" w:space="0" w:color="auto"/>
            <w:right w:val="none" w:sz="0" w:space="0" w:color="auto"/>
          </w:divBdr>
        </w:div>
        <w:div w:id="271935002">
          <w:marLeft w:val="0"/>
          <w:marRight w:val="0"/>
          <w:marTop w:val="0"/>
          <w:marBottom w:val="0"/>
          <w:divBdr>
            <w:top w:val="none" w:sz="0" w:space="0" w:color="auto"/>
            <w:left w:val="none" w:sz="0" w:space="0" w:color="auto"/>
            <w:bottom w:val="none" w:sz="0" w:space="0" w:color="auto"/>
            <w:right w:val="none" w:sz="0" w:space="0" w:color="auto"/>
          </w:divBdr>
        </w:div>
        <w:div w:id="174615252">
          <w:marLeft w:val="0"/>
          <w:marRight w:val="0"/>
          <w:marTop w:val="0"/>
          <w:marBottom w:val="0"/>
          <w:divBdr>
            <w:top w:val="none" w:sz="0" w:space="0" w:color="auto"/>
            <w:left w:val="none" w:sz="0" w:space="0" w:color="auto"/>
            <w:bottom w:val="none" w:sz="0" w:space="0" w:color="auto"/>
            <w:right w:val="none" w:sz="0" w:space="0" w:color="auto"/>
          </w:divBdr>
        </w:div>
        <w:div w:id="1902865091">
          <w:marLeft w:val="0"/>
          <w:marRight w:val="0"/>
          <w:marTop w:val="0"/>
          <w:marBottom w:val="0"/>
          <w:divBdr>
            <w:top w:val="none" w:sz="0" w:space="0" w:color="auto"/>
            <w:left w:val="none" w:sz="0" w:space="0" w:color="auto"/>
            <w:bottom w:val="none" w:sz="0" w:space="0" w:color="auto"/>
            <w:right w:val="none" w:sz="0" w:space="0" w:color="auto"/>
          </w:divBdr>
        </w:div>
        <w:div w:id="1665740933">
          <w:marLeft w:val="0"/>
          <w:marRight w:val="0"/>
          <w:marTop w:val="0"/>
          <w:marBottom w:val="0"/>
          <w:divBdr>
            <w:top w:val="none" w:sz="0" w:space="0" w:color="auto"/>
            <w:left w:val="none" w:sz="0" w:space="0" w:color="auto"/>
            <w:bottom w:val="none" w:sz="0" w:space="0" w:color="auto"/>
            <w:right w:val="none" w:sz="0" w:space="0" w:color="auto"/>
          </w:divBdr>
        </w:div>
        <w:div w:id="1783649507">
          <w:marLeft w:val="0"/>
          <w:marRight w:val="0"/>
          <w:marTop w:val="0"/>
          <w:marBottom w:val="0"/>
          <w:divBdr>
            <w:top w:val="none" w:sz="0" w:space="0" w:color="auto"/>
            <w:left w:val="none" w:sz="0" w:space="0" w:color="auto"/>
            <w:bottom w:val="none" w:sz="0" w:space="0" w:color="auto"/>
            <w:right w:val="none" w:sz="0" w:space="0" w:color="auto"/>
          </w:divBdr>
        </w:div>
        <w:div w:id="727458438">
          <w:marLeft w:val="0"/>
          <w:marRight w:val="0"/>
          <w:marTop w:val="0"/>
          <w:marBottom w:val="0"/>
          <w:divBdr>
            <w:top w:val="none" w:sz="0" w:space="0" w:color="auto"/>
            <w:left w:val="none" w:sz="0" w:space="0" w:color="auto"/>
            <w:bottom w:val="none" w:sz="0" w:space="0" w:color="auto"/>
            <w:right w:val="none" w:sz="0" w:space="0" w:color="auto"/>
          </w:divBdr>
        </w:div>
      </w:divsChild>
    </w:div>
    <w:div w:id="1944802471">
      <w:bodyDiv w:val="1"/>
      <w:marLeft w:val="0"/>
      <w:marRight w:val="0"/>
      <w:marTop w:val="0"/>
      <w:marBottom w:val="0"/>
      <w:divBdr>
        <w:top w:val="none" w:sz="0" w:space="0" w:color="auto"/>
        <w:left w:val="none" w:sz="0" w:space="0" w:color="auto"/>
        <w:bottom w:val="none" w:sz="0" w:space="0" w:color="auto"/>
        <w:right w:val="none" w:sz="0" w:space="0" w:color="auto"/>
      </w:divBdr>
    </w:div>
    <w:div w:id="2106267679">
      <w:bodyDiv w:val="1"/>
      <w:marLeft w:val="0"/>
      <w:marRight w:val="0"/>
      <w:marTop w:val="0"/>
      <w:marBottom w:val="0"/>
      <w:divBdr>
        <w:top w:val="none" w:sz="0" w:space="0" w:color="auto"/>
        <w:left w:val="none" w:sz="0" w:space="0" w:color="auto"/>
        <w:bottom w:val="none" w:sz="0" w:space="0" w:color="auto"/>
        <w:right w:val="none" w:sz="0" w:space="0" w:color="auto"/>
      </w:divBdr>
    </w:div>
    <w:div w:id="2110004261">
      <w:bodyDiv w:val="1"/>
      <w:marLeft w:val="0"/>
      <w:marRight w:val="0"/>
      <w:marTop w:val="0"/>
      <w:marBottom w:val="0"/>
      <w:divBdr>
        <w:top w:val="none" w:sz="0" w:space="0" w:color="auto"/>
        <w:left w:val="none" w:sz="0" w:space="0" w:color="auto"/>
        <w:bottom w:val="none" w:sz="0" w:space="0" w:color="auto"/>
        <w:right w:val="none" w:sz="0" w:space="0" w:color="auto"/>
      </w:divBdr>
      <w:divsChild>
        <w:div w:id="13191144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provost.arizona.edu/" TargetMode="External"/><Relationship Id="rId4" Type="http://schemas.openxmlformats.org/officeDocument/2006/relationships/settings" Target="settings.xml"/><Relationship Id="rId9" Type="http://schemas.openxmlformats.org/officeDocument/2006/relationships/hyperlink" Target="http://hr.arizona.edu/book/export/html/14326"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66628C-584F-4AD4-A34E-8A577F181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1179</Words>
  <Characters>6723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Faculty Assembly Minutes</vt:lpstr>
    </vt:vector>
  </TitlesOfParts>
  <Company>The University of Arizona</Company>
  <LinksUpToDate>false</LinksUpToDate>
  <CharactersWithSpaces>7887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Faculty Assembly Minutes</dc:title>
  <dc:subject>February 20, 2009</dc:subject>
  <dc:creator>Kathleen Crist</dc:creator>
  <cp:lastModifiedBy>Kathleen Crist</cp:lastModifiedBy>
  <cp:revision>2</cp:revision>
  <cp:lastPrinted>2015-04-21T15:53:00Z</cp:lastPrinted>
  <dcterms:created xsi:type="dcterms:W3CDTF">2018-06-20T20:50:00Z</dcterms:created>
  <dcterms:modified xsi:type="dcterms:W3CDTF">2018-06-20T20:50:00Z</dcterms:modified>
</cp:coreProperties>
</file>