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37" w:rsidRPr="00A14537" w:rsidRDefault="00A14537" w:rsidP="005903F8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A14537">
        <w:rPr>
          <w:rFonts w:ascii="Corbel" w:hAnsi="Corbel"/>
          <w:b/>
          <w:sz w:val="28"/>
          <w:szCs w:val="28"/>
        </w:rPr>
        <w:t>CEC Steering Committee Meeting Notes | September 13, 2018</w:t>
      </w:r>
    </w:p>
    <w:p w:rsidR="00A14537" w:rsidRDefault="00A14537" w:rsidP="005903F8">
      <w:pPr>
        <w:spacing w:after="0" w:line="240" w:lineRule="auto"/>
        <w:rPr>
          <w:rFonts w:ascii="Corbel" w:hAnsi="Corbel"/>
        </w:rPr>
      </w:pPr>
    </w:p>
    <w:p w:rsidR="00B87C3B" w:rsidRPr="005903F8" w:rsidRDefault="00B87C3B" w:rsidP="005903F8">
      <w:p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 xml:space="preserve">Present:  Michael </w:t>
      </w:r>
      <w:proofErr w:type="spellStart"/>
      <w:r w:rsidRPr="005903F8">
        <w:rPr>
          <w:rFonts w:ascii="Corbel" w:hAnsi="Corbel"/>
        </w:rPr>
        <w:t>Tearne</w:t>
      </w:r>
      <w:proofErr w:type="spellEnd"/>
      <w:r w:rsidRPr="005903F8">
        <w:rPr>
          <w:rFonts w:ascii="Corbel" w:hAnsi="Corbel"/>
        </w:rPr>
        <w:t xml:space="preserve">, Laura Shriver, Emily Waldron, </w:t>
      </w:r>
      <w:r w:rsidR="00A14537">
        <w:rPr>
          <w:rFonts w:ascii="Corbel" w:hAnsi="Corbel"/>
        </w:rPr>
        <w:t xml:space="preserve">Abby Lohr, </w:t>
      </w:r>
      <w:r w:rsidRPr="005903F8">
        <w:rPr>
          <w:rFonts w:ascii="Corbel" w:hAnsi="Corbel"/>
        </w:rPr>
        <w:t xml:space="preserve">Doug Taren, Rebecca Ruiz, Nichole Bergier, Yann </w:t>
      </w:r>
      <w:proofErr w:type="spellStart"/>
      <w:r w:rsidRPr="005903F8">
        <w:rPr>
          <w:rFonts w:ascii="Corbel" w:hAnsi="Corbel"/>
        </w:rPr>
        <w:t>Klimentidis</w:t>
      </w:r>
      <w:proofErr w:type="spellEnd"/>
    </w:p>
    <w:p w:rsidR="00DF31FE" w:rsidRPr="005903F8" w:rsidRDefault="00DF31FE" w:rsidP="005903F8">
      <w:pPr>
        <w:spacing w:after="0" w:line="240" w:lineRule="auto"/>
        <w:rPr>
          <w:rFonts w:ascii="Corbel" w:hAnsi="Corbel"/>
          <w:b/>
        </w:rPr>
      </w:pPr>
    </w:p>
    <w:p w:rsidR="005356AB" w:rsidRPr="005903F8" w:rsidRDefault="005356AB" w:rsidP="005903F8">
      <w:pPr>
        <w:spacing w:after="0" w:line="240" w:lineRule="auto"/>
        <w:rPr>
          <w:rFonts w:ascii="Corbel" w:hAnsi="Corbel"/>
          <w:b/>
        </w:rPr>
      </w:pPr>
      <w:r w:rsidRPr="005903F8">
        <w:rPr>
          <w:rFonts w:ascii="Corbel" w:hAnsi="Corbel"/>
          <w:b/>
        </w:rPr>
        <w:t>STEERING COMMITTEE</w:t>
      </w:r>
    </w:p>
    <w:p w:rsidR="00D02598" w:rsidRPr="005903F8" w:rsidRDefault="005356AB" w:rsidP="005903F8">
      <w:p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>Since the divvying up of responsibilities, t</w:t>
      </w:r>
      <w:r w:rsidR="00B87C3B" w:rsidRPr="005903F8">
        <w:rPr>
          <w:rFonts w:ascii="Corbel" w:hAnsi="Corbel"/>
        </w:rPr>
        <w:t>he ro</w:t>
      </w:r>
      <w:r w:rsidR="00D02598" w:rsidRPr="005903F8">
        <w:rPr>
          <w:rFonts w:ascii="Corbel" w:hAnsi="Corbel"/>
        </w:rPr>
        <w:t>le of the Steering committee</w:t>
      </w:r>
      <w:r w:rsidRPr="005903F8">
        <w:rPr>
          <w:rFonts w:ascii="Corbel" w:hAnsi="Corbel"/>
        </w:rPr>
        <w:t xml:space="preserve"> is to</w:t>
      </w:r>
      <w:r w:rsidR="00D02598" w:rsidRPr="005903F8">
        <w:rPr>
          <w:rFonts w:ascii="Corbel" w:hAnsi="Corbel"/>
        </w:rPr>
        <w:t>:</w:t>
      </w:r>
    </w:p>
    <w:p w:rsidR="00D02598" w:rsidRPr="005903F8" w:rsidRDefault="00B87C3B" w:rsidP="005903F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 xml:space="preserve">help guide the </w:t>
      </w:r>
      <w:r w:rsidR="00092377" w:rsidRPr="005903F8">
        <w:rPr>
          <w:rFonts w:ascii="Corbel" w:hAnsi="Corbel"/>
        </w:rPr>
        <w:t>Initiative Groups</w:t>
      </w:r>
    </w:p>
    <w:p w:rsidR="00092377" w:rsidRPr="005903F8" w:rsidRDefault="00D02598" w:rsidP="005903F8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proofErr w:type="gramStart"/>
      <w:r w:rsidRPr="005903F8">
        <w:rPr>
          <w:rFonts w:ascii="Corbel" w:hAnsi="Corbel"/>
        </w:rPr>
        <w:t>act</w:t>
      </w:r>
      <w:proofErr w:type="gramEnd"/>
      <w:r w:rsidRPr="005903F8">
        <w:rPr>
          <w:rFonts w:ascii="Corbel" w:hAnsi="Corbel"/>
        </w:rPr>
        <w:t xml:space="preserve"> as liaisons with the Ini</w:t>
      </w:r>
      <w:r w:rsidR="00092377" w:rsidRPr="005903F8">
        <w:rPr>
          <w:rFonts w:ascii="Corbel" w:hAnsi="Corbel"/>
        </w:rPr>
        <w:t>tiative group</w:t>
      </w:r>
      <w:r w:rsidRPr="005903F8">
        <w:rPr>
          <w:rFonts w:ascii="Corbel" w:hAnsi="Corbel"/>
        </w:rPr>
        <w:t>.  Each group</w:t>
      </w:r>
      <w:r w:rsidR="00092377" w:rsidRPr="005903F8">
        <w:rPr>
          <w:rFonts w:ascii="Corbel" w:hAnsi="Corbel"/>
        </w:rPr>
        <w:t xml:space="preserve"> has </w:t>
      </w:r>
      <w:r w:rsidRPr="005903F8">
        <w:rPr>
          <w:rFonts w:ascii="Corbel" w:hAnsi="Corbel"/>
        </w:rPr>
        <w:t xml:space="preserve">been </w:t>
      </w:r>
      <w:r w:rsidR="00092377" w:rsidRPr="005903F8">
        <w:rPr>
          <w:rFonts w:ascii="Corbel" w:hAnsi="Corbel"/>
        </w:rPr>
        <w:t>assigned</w:t>
      </w:r>
      <w:r w:rsidRPr="005903F8">
        <w:rPr>
          <w:rFonts w:ascii="Corbel" w:hAnsi="Corbel"/>
        </w:rPr>
        <w:t xml:space="preserve"> a liaison</w:t>
      </w:r>
      <w:r w:rsidR="00092377" w:rsidRPr="005903F8">
        <w:rPr>
          <w:rFonts w:ascii="Corbel" w:hAnsi="Corbel"/>
        </w:rPr>
        <w:t xml:space="preserve"> </w:t>
      </w:r>
      <w:r w:rsidRPr="005903F8">
        <w:rPr>
          <w:rFonts w:ascii="Corbel" w:hAnsi="Corbel"/>
        </w:rPr>
        <w:t>in addition to a lead person.</w:t>
      </w:r>
    </w:p>
    <w:p w:rsidR="005356AB" w:rsidRPr="005903F8" w:rsidRDefault="005356AB" w:rsidP="005903F8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>The liaison will check in with the group leader before each meeting to see if they will be attending the steering co</w:t>
      </w:r>
      <w:r w:rsidR="009D2705" w:rsidRPr="005903F8">
        <w:rPr>
          <w:rFonts w:ascii="Corbel" w:hAnsi="Corbel"/>
        </w:rPr>
        <w:t>mmittee meeting and if they need to</w:t>
      </w:r>
      <w:r w:rsidRPr="005903F8">
        <w:rPr>
          <w:rFonts w:ascii="Corbel" w:hAnsi="Corbel"/>
        </w:rPr>
        <w:t xml:space="preserve"> </w:t>
      </w:r>
      <w:r w:rsidR="009D2705" w:rsidRPr="005903F8">
        <w:rPr>
          <w:rFonts w:ascii="Corbel" w:hAnsi="Corbel"/>
        </w:rPr>
        <w:t>report</w:t>
      </w:r>
      <w:r w:rsidRPr="005903F8">
        <w:rPr>
          <w:rFonts w:ascii="Corbel" w:hAnsi="Corbel"/>
        </w:rPr>
        <w:t xml:space="preserve"> on their behalf.</w:t>
      </w:r>
    </w:p>
    <w:p w:rsidR="005903F8" w:rsidRDefault="005903F8" w:rsidP="005903F8">
      <w:pPr>
        <w:spacing w:after="0" w:line="240" w:lineRule="auto"/>
        <w:rPr>
          <w:rFonts w:ascii="Corbel" w:hAnsi="Corbel"/>
        </w:rPr>
      </w:pPr>
    </w:p>
    <w:p w:rsidR="00D02598" w:rsidRPr="005903F8" w:rsidRDefault="00D02598" w:rsidP="005903F8">
      <w:p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 xml:space="preserve">To recap, duties of the Steering Committee include:  </w:t>
      </w:r>
    </w:p>
    <w:p w:rsidR="00D02598" w:rsidRPr="005903F8" w:rsidRDefault="00D02598" w:rsidP="005903F8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  <w:i/>
        </w:rPr>
        <w:t>Organize meetings (Abby and Melissa):</w:t>
      </w:r>
      <w:r w:rsidRPr="005903F8">
        <w:rPr>
          <w:rFonts w:ascii="Corbel" w:hAnsi="Corbel"/>
        </w:rPr>
        <w:t xml:space="preserve"> Room reservation, announcements, identifying meeting lead, calendar invites, and reminders.</w:t>
      </w:r>
    </w:p>
    <w:p w:rsidR="00D02598" w:rsidRPr="005903F8" w:rsidRDefault="00D02598" w:rsidP="005903F8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  <w:i/>
        </w:rPr>
        <w:t>Meeting Notes (</w:t>
      </w:r>
      <w:r w:rsidRPr="005903F8">
        <w:rPr>
          <w:rFonts w:ascii="Corbel" w:hAnsi="Corbel"/>
          <w:i/>
          <w:highlight w:val="yellow"/>
        </w:rPr>
        <w:t>Rebecca</w:t>
      </w:r>
      <w:r w:rsidRPr="005903F8">
        <w:rPr>
          <w:rFonts w:ascii="Corbel" w:hAnsi="Corbel"/>
          <w:highlight w:val="yellow"/>
        </w:rPr>
        <w:t>)</w:t>
      </w:r>
      <w:r w:rsidRPr="005903F8">
        <w:rPr>
          <w:rFonts w:ascii="Corbel" w:hAnsi="Corbel"/>
        </w:rPr>
        <w:t>: Taking meeting notes and posting them to the Hub.</w:t>
      </w:r>
    </w:p>
    <w:p w:rsidR="00D02598" w:rsidRPr="005903F8" w:rsidRDefault="00D02598" w:rsidP="005903F8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  <w:i/>
        </w:rPr>
        <w:t>Recruitment/Orientation (Needed):</w:t>
      </w:r>
      <w:r w:rsidRPr="005903F8">
        <w:rPr>
          <w:rFonts w:ascii="Corbel" w:hAnsi="Corbel"/>
        </w:rPr>
        <w:t xml:space="preserve"> Taking the lead on recruiting new members when needed. Reaching out to new volunteers, particularly undergrads and grads to orient them to our committee.</w:t>
      </w:r>
    </w:p>
    <w:p w:rsidR="00D02598" w:rsidRPr="005903F8" w:rsidRDefault="00D02598" w:rsidP="005903F8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  <w:i/>
        </w:rPr>
        <w:t>Initiatives (Yann):</w:t>
      </w:r>
      <w:r w:rsidRPr="005903F8">
        <w:rPr>
          <w:rFonts w:ascii="Corbel" w:hAnsi="Corbel"/>
        </w:rPr>
        <w:t xml:space="preserve"> Keeping track of all the initiatives we have undertaken, new, old, completed, and irrelevant. Maintaining a report on the Hub.</w:t>
      </w:r>
    </w:p>
    <w:p w:rsidR="00D02598" w:rsidRPr="005903F8" w:rsidRDefault="00D02598" w:rsidP="005903F8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  <w:i/>
        </w:rPr>
        <w:t xml:space="preserve">Leading Meetings | </w:t>
      </w:r>
      <w:proofErr w:type="gramStart"/>
      <w:r w:rsidRPr="005903F8">
        <w:rPr>
          <w:rFonts w:ascii="Corbel" w:hAnsi="Corbel"/>
          <w:i/>
        </w:rPr>
        <w:t>Shared</w:t>
      </w:r>
      <w:proofErr w:type="gramEnd"/>
      <w:r w:rsidRPr="005903F8">
        <w:rPr>
          <w:rFonts w:ascii="Corbel" w:hAnsi="Corbel"/>
          <w:i/>
        </w:rPr>
        <w:t xml:space="preserve"> responsibility (All):</w:t>
      </w:r>
      <w:r w:rsidRPr="005903F8">
        <w:rPr>
          <w:rFonts w:ascii="Corbel" w:hAnsi="Corbel"/>
        </w:rPr>
        <w:t xml:space="preserve"> Set agenda and lead discussion.</w:t>
      </w:r>
    </w:p>
    <w:p w:rsidR="00D02598" w:rsidRPr="005903F8" w:rsidRDefault="00D02598" w:rsidP="005903F8">
      <w:pPr>
        <w:spacing w:after="0" w:line="240" w:lineRule="auto"/>
        <w:rPr>
          <w:rFonts w:ascii="Corbel" w:hAnsi="Corbel"/>
        </w:rPr>
      </w:pPr>
    </w:p>
    <w:p w:rsidR="00092377" w:rsidRPr="005903F8" w:rsidRDefault="005356AB" w:rsidP="005903F8">
      <w:pPr>
        <w:spacing w:after="0" w:line="240" w:lineRule="auto"/>
        <w:rPr>
          <w:rFonts w:ascii="Corbel" w:hAnsi="Corbel"/>
          <w:b/>
        </w:rPr>
      </w:pPr>
      <w:r w:rsidRPr="005903F8">
        <w:rPr>
          <w:rFonts w:ascii="Corbel" w:hAnsi="Corbel"/>
          <w:b/>
        </w:rPr>
        <w:t>INITIATIVE GROUPS</w:t>
      </w:r>
    </w:p>
    <w:p w:rsidR="009D2705" w:rsidRPr="005903F8" w:rsidRDefault="005356AB" w:rsidP="005903F8">
      <w:p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>See changes</w:t>
      </w:r>
      <w:r w:rsidR="009D2705" w:rsidRPr="005903F8">
        <w:rPr>
          <w:rFonts w:ascii="Corbel" w:hAnsi="Corbel"/>
        </w:rPr>
        <w:t>/additions</w:t>
      </w:r>
      <w:r w:rsidR="00AD772F" w:rsidRPr="005903F8">
        <w:rPr>
          <w:rFonts w:ascii="Corbel" w:hAnsi="Corbel"/>
        </w:rPr>
        <w:t>/updates</w:t>
      </w:r>
      <w:r w:rsidR="009D2705" w:rsidRPr="005903F8">
        <w:rPr>
          <w:rFonts w:ascii="Corbel" w:hAnsi="Corbel"/>
        </w:rPr>
        <w:t xml:space="preserve"> </w:t>
      </w:r>
      <w:r w:rsidRPr="005903F8">
        <w:rPr>
          <w:rFonts w:ascii="Corbel" w:hAnsi="Corbel"/>
        </w:rPr>
        <w:t xml:space="preserve">below on </w:t>
      </w:r>
      <w:r w:rsidR="009D2705" w:rsidRPr="005903F8">
        <w:rPr>
          <w:rFonts w:ascii="Corbel" w:hAnsi="Corbel"/>
        </w:rPr>
        <w:t>Initiatives:</w:t>
      </w:r>
    </w:p>
    <w:p w:rsidR="009426FD" w:rsidRDefault="009D2705" w:rsidP="00DD7F31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>Combined:  Staff Retention and Highlighting Work of Staff and A</w:t>
      </w:r>
      <w:r w:rsidR="00591958">
        <w:rPr>
          <w:rFonts w:ascii="Corbel" w:hAnsi="Corbel"/>
        </w:rPr>
        <w:t>Ps</w:t>
      </w:r>
    </w:p>
    <w:p w:rsidR="00591958" w:rsidRDefault="00591958" w:rsidP="00591958">
      <w:pPr>
        <w:pStyle w:val="ListParagraph"/>
        <w:numPr>
          <w:ilvl w:val="0"/>
          <w:numId w:val="10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It was suggested that a plaque with the names of the staff awards dating back to 2000 be added to the wall on the right side of the faculty award plaque.  </w:t>
      </w:r>
    </w:p>
    <w:p w:rsidR="00591958" w:rsidRPr="00591958" w:rsidRDefault="00591958" w:rsidP="00591958">
      <w:pPr>
        <w:spacing w:after="0" w:line="240" w:lineRule="auto"/>
        <w:ind w:left="720"/>
        <w:rPr>
          <w:rFonts w:ascii="Corbel" w:hAnsi="Corbel"/>
        </w:rPr>
      </w:pPr>
      <w:r w:rsidRPr="00591958">
        <w:rPr>
          <w:rFonts w:ascii="Corbel" w:hAnsi="Corbel"/>
          <w:i/>
          <w:color w:val="FF0000"/>
        </w:rPr>
        <w:t>Action Item:</w:t>
      </w:r>
      <w:r w:rsidRPr="00591958">
        <w:rPr>
          <w:rFonts w:ascii="Corbel" w:hAnsi="Corbel"/>
          <w:i/>
        </w:rPr>
        <w:t xml:space="preserve">  </w:t>
      </w:r>
      <w:r>
        <w:rPr>
          <w:rFonts w:ascii="Corbel" w:hAnsi="Corbel"/>
        </w:rPr>
        <w:t xml:space="preserve">Rebecca will check with Annette if she has a list of the award recipients.  </w:t>
      </w:r>
    </w:p>
    <w:p w:rsidR="00DD7F31" w:rsidRPr="00DD7F31" w:rsidRDefault="00DD7F31" w:rsidP="00DD7F31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2</w:t>
      </w:r>
      <w:r w:rsidRPr="00DD7F31">
        <w:rPr>
          <w:rFonts w:ascii="Corbel" w:hAnsi="Corbel"/>
          <w:vertAlign w:val="superscript"/>
        </w:rPr>
        <w:t>nd</w:t>
      </w:r>
      <w:r>
        <w:rPr>
          <w:rFonts w:ascii="Corbel" w:hAnsi="Corbel"/>
        </w:rPr>
        <w:t xml:space="preserve"> Floor Maps:  </w:t>
      </w:r>
      <w:r w:rsidRPr="00DD7F31">
        <w:rPr>
          <w:rFonts w:ascii="Corbel" w:hAnsi="Corbel"/>
          <w:i/>
          <w:color w:val="FF0000"/>
        </w:rPr>
        <w:t>Action Item</w:t>
      </w:r>
      <w:r>
        <w:rPr>
          <w:rFonts w:ascii="Corbel" w:hAnsi="Corbel"/>
        </w:rPr>
        <w:t>: Abby will sent ema</w:t>
      </w:r>
      <w:r w:rsidR="00A14537">
        <w:rPr>
          <w:rFonts w:ascii="Corbel" w:hAnsi="Corbel"/>
        </w:rPr>
        <w:t xml:space="preserve">il to admin in each department </w:t>
      </w:r>
      <w:r>
        <w:rPr>
          <w:rFonts w:ascii="Corbel" w:hAnsi="Corbel"/>
        </w:rPr>
        <w:t>to inform of color coded maps and signs.</w:t>
      </w:r>
    </w:p>
    <w:p w:rsidR="009D2705" w:rsidRPr="005903F8" w:rsidRDefault="009D2705" w:rsidP="005903F8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>Added:  Reorganization of Space on 2</w:t>
      </w:r>
      <w:r w:rsidRPr="005903F8">
        <w:rPr>
          <w:rFonts w:ascii="Corbel" w:hAnsi="Corbel"/>
          <w:vertAlign w:val="superscript"/>
        </w:rPr>
        <w:t>nd</w:t>
      </w:r>
      <w:r w:rsidRPr="005903F8">
        <w:rPr>
          <w:rFonts w:ascii="Corbel" w:hAnsi="Corbel"/>
        </w:rPr>
        <w:t xml:space="preserve"> Floor</w:t>
      </w:r>
    </w:p>
    <w:p w:rsidR="009426FD" w:rsidRDefault="00784500" w:rsidP="009426FD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</w:rPr>
      </w:pPr>
      <w:r w:rsidRPr="009426FD">
        <w:rPr>
          <w:rFonts w:ascii="Corbel" w:hAnsi="Corbel"/>
        </w:rPr>
        <w:t xml:space="preserve">Doug will discuss the idea to the Department Chairs at the Faculty Meeting and </w:t>
      </w:r>
      <w:r w:rsidR="007F6822" w:rsidRPr="009426FD">
        <w:rPr>
          <w:rFonts w:ascii="Corbel" w:hAnsi="Corbel"/>
        </w:rPr>
        <w:t xml:space="preserve">He will present the data how staff/students feel about the current space, issues, etc., </w:t>
      </w:r>
      <w:r w:rsidR="00DF31FE" w:rsidRPr="009426FD">
        <w:rPr>
          <w:rFonts w:ascii="Corbel" w:hAnsi="Corbel"/>
        </w:rPr>
        <w:t xml:space="preserve">with the relocation of TA to the HISP bldg. this will allow more flexibility to design open space alternatives. </w:t>
      </w:r>
    </w:p>
    <w:p w:rsidR="007F6822" w:rsidRPr="009426FD" w:rsidRDefault="00D21493" w:rsidP="009426FD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</w:rPr>
      </w:pPr>
      <w:r w:rsidRPr="009426FD">
        <w:rPr>
          <w:rFonts w:ascii="Corbel" w:hAnsi="Corbel"/>
        </w:rPr>
        <w:t xml:space="preserve">If they buy-in, </w:t>
      </w:r>
      <w:r w:rsidR="007F6822" w:rsidRPr="009426FD">
        <w:rPr>
          <w:rFonts w:ascii="Corbel" w:hAnsi="Corbel"/>
        </w:rPr>
        <w:t xml:space="preserve">Doug will </w:t>
      </w:r>
      <w:r w:rsidRPr="009426FD">
        <w:rPr>
          <w:rFonts w:ascii="Corbel" w:hAnsi="Corbel"/>
        </w:rPr>
        <w:t>discuss the following ideas on how to proceed:</w:t>
      </w:r>
    </w:p>
    <w:p w:rsidR="00D21493" w:rsidRPr="005903F8" w:rsidRDefault="00D21493" w:rsidP="005903F8">
      <w:pPr>
        <w:pStyle w:val="ListParagraph"/>
        <w:numPr>
          <w:ilvl w:val="0"/>
          <w:numId w:val="5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 xml:space="preserve">Contact the College of Architecture </w:t>
      </w:r>
      <w:r w:rsidR="005903F8">
        <w:rPr>
          <w:rFonts w:ascii="Corbel" w:hAnsi="Corbel"/>
        </w:rPr>
        <w:t xml:space="preserve">to </w:t>
      </w:r>
      <w:r w:rsidRPr="005903F8">
        <w:rPr>
          <w:rFonts w:ascii="Corbel" w:hAnsi="Corbel"/>
        </w:rPr>
        <w:t xml:space="preserve">discuss idea of a student project </w:t>
      </w:r>
    </w:p>
    <w:p w:rsidR="009426FD" w:rsidRDefault="00DF31FE" w:rsidP="009426FD">
      <w:pPr>
        <w:pStyle w:val="ListParagraph"/>
        <w:numPr>
          <w:ilvl w:val="0"/>
          <w:numId w:val="5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>Recruitment for this Initiatives Group will focus on people who have special visualization</w:t>
      </w:r>
      <w:r w:rsidR="005903F8">
        <w:rPr>
          <w:rFonts w:ascii="Corbel" w:hAnsi="Corbel"/>
        </w:rPr>
        <w:t xml:space="preserve">, design openness and </w:t>
      </w:r>
      <w:r w:rsidRPr="005903F8">
        <w:rPr>
          <w:rFonts w:ascii="Corbel" w:hAnsi="Corbel"/>
        </w:rPr>
        <w:t xml:space="preserve">someone who spends a lot of time in cubicle </w:t>
      </w:r>
    </w:p>
    <w:p w:rsidR="005903F8" w:rsidRPr="009426FD" w:rsidRDefault="005903F8" w:rsidP="009426FD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</w:rPr>
      </w:pPr>
      <w:r w:rsidRPr="009426FD">
        <w:rPr>
          <w:rFonts w:ascii="Corbel" w:hAnsi="Corbel"/>
        </w:rPr>
        <w:t>Doug will notify Michael when ok to send request for volunteers to this group.</w:t>
      </w:r>
    </w:p>
    <w:p w:rsidR="009426FD" w:rsidRDefault="00DF31FE" w:rsidP="009426FD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 xml:space="preserve">Update:  </w:t>
      </w:r>
      <w:r w:rsidR="00AD772F" w:rsidRPr="005903F8">
        <w:rPr>
          <w:rFonts w:ascii="Corbel" w:hAnsi="Corbel"/>
        </w:rPr>
        <w:t xml:space="preserve">Tools for Graduate Assistants </w:t>
      </w:r>
    </w:p>
    <w:p w:rsidR="009426FD" w:rsidRDefault="00AD772F" w:rsidP="009426FD">
      <w:pPr>
        <w:pStyle w:val="ListParagraph"/>
        <w:numPr>
          <w:ilvl w:val="0"/>
          <w:numId w:val="8"/>
        </w:numPr>
        <w:spacing w:after="0" w:line="240" w:lineRule="auto"/>
        <w:rPr>
          <w:rFonts w:ascii="Corbel" w:hAnsi="Corbel"/>
        </w:rPr>
      </w:pPr>
      <w:r w:rsidRPr="009426FD">
        <w:rPr>
          <w:rFonts w:ascii="Corbel" w:hAnsi="Corbel"/>
        </w:rPr>
        <w:t>The Graduate College has developed resources for graduate students/TA</w:t>
      </w:r>
    </w:p>
    <w:p w:rsidR="00AD772F" w:rsidRPr="00DD7F31" w:rsidRDefault="00DD7F31" w:rsidP="00DD7F31">
      <w:pPr>
        <w:spacing w:after="0" w:line="240" w:lineRule="auto"/>
        <w:ind w:left="720"/>
        <w:rPr>
          <w:rFonts w:ascii="Corbel" w:hAnsi="Corbel"/>
        </w:rPr>
      </w:pPr>
      <w:r w:rsidRPr="00DD7F31">
        <w:rPr>
          <w:rFonts w:ascii="Corbel" w:hAnsi="Corbel"/>
          <w:i/>
          <w:color w:val="FF0000"/>
        </w:rPr>
        <w:t>Action Item</w:t>
      </w:r>
      <w:r>
        <w:rPr>
          <w:rFonts w:ascii="Corbel" w:hAnsi="Corbel"/>
        </w:rPr>
        <w:t xml:space="preserve">:  </w:t>
      </w:r>
      <w:r w:rsidR="009E0C15">
        <w:rPr>
          <w:rFonts w:ascii="Corbel" w:hAnsi="Corbel"/>
        </w:rPr>
        <w:t>Michael</w:t>
      </w:r>
      <w:r w:rsidR="00AD772F" w:rsidRPr="00DD7F31">
        <w:rPr>
          <w:rFonts w:ascii="Corbel" w:hAnsi="Corbel"/>
        </w:rPr>
        <w:t xml:space="preserve"> will send an email about the resources available and link to the webpage.</w:t>
      </w:r>
    </w:p>
    <w:p w:rsidR="005903F8" w:rsidRDefault="005903F8" w:rsidP="005903F8">
      <w:pPr>
        <w:spacing w:after="0" w:line="240" w:lineRule="auto"/>
        <w:rPr>
          <w:rFonts w:ascii="Corbel" w:hAnsi="Corbel"/>
          <w:i/>
        </w:rPr>
      </w:pPr>
    </w:p>
    <w:p w:rsidR="00591958" w:rsidRPr="00BB550C" w:rsidRDefault="00AD772F" w:rsidP="005903F8">
      <w:pPr>
        <w:spacing w:after="0" w:line="240" w:lineRule="auto"/>
        <w:rPr>
          <w:rFonts w:ascii="Corbel" w:hAnsi="Corbel"/>
          <w:i/>
        </w:rPr>
      </w:pPr>
      <w:r w:rsidRPr="005903F8">
        <w:rPr>
          <w:rFonts w:ascii="Corbel" w:hAnsi="Corbel"/>
          <w:i/>
        </w:rPr>
        <w:t>Refer to the HUB for a complete list and updates on the Initiatives.</w:t>
      </w:r>
      <w:bookmarkStart w:id="0" w:name="_GoBack"/>
      <w:bookmarkEnd w:id="0"/>
    </w:p>
    <w:p w:rsidR="00784500" w:rsidRPr="005903F8" w:rsidRDefault="00784500" w:rsidP="005903F8">
      <w:pPr>
        <w:spacing w:after="0" w:line="240" w:lineRule="auto"/>
        <w:rPr>
          <w:rFonts w:ascii="Corbel" w:hAnsi="Corbel"/>
          <w:b/>
        </w:rPr>
      </w:pPr>
      <w:r w:rsidRPr="005903F8">
        <w:rPr>
          <w:rFonts w:ascii="Corbel" w:hAnsi="Corbel"/>
          <w:b/>
        </w:rPr>
        <w:lastRenderedPageBreak/>
        <w:t>INFORMATION SESSION</w:t>
      </w:r>
    </w:p>
    <w:p w:rsidR="005356AB" w:rsidRPr="005903F8" w:rsidRDefault="009D2705" w:rsidP="005903F8">
      <w:pPr>
        <w:spacing w:after="0" w:line="240" w:lineRule="auto"/>
        <w:rPr>
          <w:rFonts w:ascii="Corbel" w:hAnsi="Corbel"/>
        </w:rPr>
      </w:pPr>
      <w:r w:rsidRPr="005903F8">
        <w:rPr>
          <w:rFonts w:ascii="Corbel" w:hAnsi="Corbel"/>
        </w:rPr>
        <w:t xml:space="preserve">In lieu of a CEC Steering meeting, an Information meeting will be held </w:t>
      </w:r>
      <w:r w:rsidRPr="005903F8">
        <w:rPr>
          <w:rFonts w:ascii="Corbel" w:hAnsi="Corbel"/>
          <w:b/>
          <w:i/>
        </w:rPr>
        <w:t>Thursday, October 18</w:t>
      </w:r>
      <w:r w:rsidRPr="005903F8">
        <w:rPr>
          <w:rFonts w:ascii="Corbel" w:hAnsi="Corbel"/>
        </w:rPr>
        <w:t xml:space="preserve"> from 12:00 – 1:00 to recruit more volunteers, particularly more grads and undergrads to participate in the Initiative Groups and/or CEC Committee.  </w:t>
      </w:r>
    </w:p>
    <w:p w:rsidR="009D2705" w:rsidRDefault="009D2705" w:rsidP="005903F8">
      <w:pPr>
        <w:spacing w:after="0" w:line="240" w:lineRule="auto"/>
        <w:rPr>
          <w:rFonts w:ascii="Corbel" w:hAnsi="Corbel"/>
        </w:rPr>
      </w:pPr>
    </w:p>
    <w:p w:rsidR="005903F8" w:rsidRDefault="005903F8" w:rsidP="005903F8">
      <w:pPr>
        <w:spacing w:after="0" w:line="240" w:lineRule="auto"/>
        <w:rPr>
          <w:rFonts w:ascii="Corbel" w:hAnsi="Corbel"/>
        </w:rPr>
      </w:pPr>
      <w:r w:rsidRPr="00DD7F31">
        <w:rPr>
          <w:rFonts w:ascii="Corbel" w:hAnsi="Corbel"/>
          <w:i/>
          <w:color w:val="FF0000"/>
        </w:rPr>
        <w:t>Action items</w:t>
      </w:r>
      <w:r>
        <w:rPr>
          <w:rFonts w:ascii="Corbel" w:hAnsi="Corbel"/>
        </w:rPr>
        <w:t xml:space="preserve">:  Emily will prepare flyer. </w:t>
      </w:r>
      <w:r w:rsidR="009B6A86">
        <w:rPr>
          <w:rFonts w:ascii="Corbel" w:hAnsi="Corbel"/>
        </w:rPr>
        <w:t xml:space="preserve"> | Abby &amp; others will ask some I</w:t>
      </w:r>
      <w:r>
        <w:rPr>
          <w:rFonts w:ascii="Corbel" w:hAnsi="Corbel"/>
        </w:rPr>
        <w:t xml:space="preserve">nstructors to place flyer on D2L and/or make announcement about meeting. </w:t>
      </w:r>
    </w:p>
    <w:p w:rsidR="005903F8" w:rsidRPr="005903F8" w:rsidRDefault="005903F8" w:rsidP="005903F8">
      <w:pPr>
        <w:spacing w:after="0" w:line="240" w:lineRule="auto"/>
        <w:rPr>
          <w:rFonts w:ascii="Corbel" w:hAnsi="Corbel"/>
        </w:rPr>
      </w:pPr>
    </w:p>
    <w:p w:rsidR="005903F8" w:rsidRPr="00591958" w:rsidRDefault="00591958" w:rsidP="005903F8">
      <w:pP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INDIVIUAL REQUEST </w:t>
      </w:r>
      <w:r w:rsidR="009426FD" w:rsidRPr="009426FD">
        <w:rPr>
          <w:rFonts w:ascii="Corbel" w:hAnsi="Corbel"/>
        </w:rPr>
        <w:t>will be acknowledged on the HUB as ‘for future consideration’.</w:t>
      </w:r>
    </w:p>
    <w:p w:rsidR="009426FD" w:rsidRDefault="009426FD" w:rsidP="005903F8">
      <w:pPr>
        <w:spacing w:after="0" w:line="240" w:lineRule="auto"/>
        <w:rPr>
          <w:rFonts w:ascii="Corbel" w:hAnsi="Corbel"/>
          <w:b/>
        </w:rPr>
      </w:pPr>
    </w:p>
    <w:p w:rsidR="009426FD" w:rsidRDefault="009426FD" w:rsidP="005903F8">
      <w:pPr>
        <w:spacing w:after="0" w:line="240" w:lineRule="auto"/>
        <w:rPr>
          <w:rFonts w:ascii="Corbel" w:hAnsi="Corbel"/>
        </w:rPr>
      </w:pPr>
      <w:r w:rsidRPr="00591958">
        <w:rPr>
          <w:rFonts w:ascii="Corbel" w:hAnsi="Corbel"/>
        </w:rPr>
        <w:t xml:space="preserve">Individuals can include their request on the </w:t>
      </w:r>
      <w:r w:rsidR="00591958">
        <w:rPr>
          <w:rFonts w:ascii="Corbel" w:hAnsi="Corbel"/>
        </w:rPr>
        <w:t xml:space="preserve">next upcoming survey.  The survey </w:t>
      </w:r>
      <w:r w:rsidRPr="00591958">
        <w:rPr>
          <w:rFonts w:ascii="Corbel" w:hAnsi="Corbel"/>
        </w:rPr>
        <w:t>is required to be sent out every two years.</w:t>
      </w:r>
    </w:p>
    <w:p w:rsidR="00591958" w:rsidRDefault="00591958" w:rsidP="005903F8">
      <w:pPr>
        <w:spacing w:after="0" w:line="240" w:lineRule="auto"/>
        <w:rPr>
          <w:rFonts w:ascii="Corbel" w:hAnsi="Corbel"/>
        </w:rPr>
      </w:pPr>
    </w:p>
    <w:p w:rsidR="00591958" w:rsidRDefault="00591958" w:rsidP="005903F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Coffee Request – Dr. Reynolds</w:t>
      </w:r>
    </w:p>
    <w:p w:rsidR="00591958" w:rsidRDefault="00591958" w:rsidP="005903F8">
      <w:pPr>
        <w:spacing w:after="0" w:line="240" w:lineRule="auto"/>
        <w:rPr>
          <w:rFonts w:ascii="Corbel" w:hAnsi="Corbel"/>
        </w:rPr>
      </w:pPr>
      <w:r w:rsidRPr="00591958">
        <w:rPr>
          <w:rFonts w:ascii="Corbel" w:hAnsi="Corbel"/>
          <w:i/>
          <w:color w:val="FF0000"/>
        </w:rPr>
        <w:t>Action Item</w:t>
      </w:r>
      <w:r>
        <w:rPr>
          <w:rFonts w:ascii="Corbel" w:hAnsi="Corbel"/>
          <w:i/>
          <w:color w:val="FF0000"/>
        </w:rPr>
        <w:t>s</w:t>
      </w:r>
      <w:r>
        <w:rPr>
          <w:rFonts w:ascii="Corbel" w:hAnsi="Corbel"/>
        </w:rPr>
        <w:t xml:space="preserve">:  </w:t>
      </w:r>
    </w:p>
    <w:p w:rsidR="00591958" w:rsidRDefault="00591958" w:rsidP="00591958">
      <w:pPr>
        <w:pStyle w:val="ListParagraph"/>
        <w:numPr>
          <w:ilvl w:val="0"/>
          <w:numId w:val="11"/>
        </w:numPr>
        <w:spacing w:after="0" w:line="240" w:lineRule="auto"/>
        <w:rPr>
          <w:rFonts w:ascii="Corbel" w:hAnsi="Corbel"/>
        </w:rPr>
      </w:pPr>
      <w:r w:rsidRPr="00591958">
        <w:rPr>
          <w:rFonts w:ascii="Corbel" w:hAnsi="Corbel"/>
        </w:rPr>
        <w:t>Per the committee’s decision, Abby will</w:t>
      </w:r>
      <w:r>
        <w:rPr>
          <w:rFonts w:ascii="Corbel" w:hAnsi="Corbel"/>
        </w:rPr>
        <w:t xml:space="preserve"> as</w:t>
      </w:r>
      <w:r w:rsidR="008F5800">
        <w:rPr>
          <w:rFonts w:ascii="Corbel" w:hAnsi="Corbel"/>
        </w:rPr>
        <w:t>k Agnes if she wants to sell Keu</w:t>
      </w:r>
      <w:r>
        <w:rPr>
          <w:rFonts w:ascii="Corbel" w:hAnsi="Corbel"/>
        </w:rPr>
        <w:t>rig</w:t>
      </w:r>
      <w:r w:rsidR="008F5800">
        <w:rPr>
          <w:rFonts w:ascii="Corbel" w:hAnsi="Corbel"/>
        </w:rPr>
        <w:t xml:space="preserve"> cup pods and instant coffee as part of the Snack sales for the Native American Indian &amp; Indigenous Health Alliance group.  </w:t>
      </w:r>
    </w:p>
    <w:p w:rsidR="005903F8" w:rsidRDefault="008F5800" w:rsidP="005903F8">
      <w:pPr>
        <w:pStyle w:val="ListParagraph"/>
        <w:numPr>
          <w:ilvl w:val="0"/>
          <w:numId w:val="1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Laura will find out if the Keurig coffee maker can be placed in the breakroom temporarily.  </w:t>
      </w:r>
    </w:p>
    <w:p w:rsidR="00270EDC" w:rsidRDefault="00270EDC" w:rsidP="00270EDC">
      <w:pPr>
        <w:spacing w:after="0" w:line="240" w:lineRule="auto"/>
        <w:rPr>
          <w:rFonts w:ascii="Corbel" w:hAnsi="Corbel"/>
        </w:rPr>
      </w:pPr>
    </w:p>
    <w:p w:rsidR="00270EDC" w:rsidRDefault="00270EDC" w:rsidP="00270EDC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Respectfully submitted,</w:t>
      </w:r>
    </w:p>
    <w:p w:rsidR="00270EDC" w:rsidRDefault="00270EDC" w:rsidP="00270EDC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Rebecca Ruiz</w:t>
      </w:r>
    </w:p>
    <w:p w:rsidR="00270EDC" w:rsidRPr="00270EDC" w:rsidRDefault="00270EDC" w:rsidP="00270EDC">
      <w:pPr>
        <w:spacing w:after="0" w:line="240" w:lineRule="auto"/>
        <w:rPr>
          <w:rFonts w:ascii="Corbel" w:hAnsi="Corbel"/>
        </w:rPr>
      </w:pPr>
    </w:p>
    <w:sectPr w:rsidR="00270EDC" w:rsidRPr="0027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BBD"/>
    <w:multiLevelType w:val="hybridMultilevel"/>
    <w:tmpl w:val="1478A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14B4"/>
    <w:multiLevelType w:val="hybridMultilevel"/>
    <w:tmpl w:val="DAB29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E5193"/>
    <w:multiLevelType w:val="hybridMultilevel"/>
    <w:tmpl w:val="768A06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FB0719"/>
    <w:multiLevelType w:val="hybridMultilevel"/>
    <w:tmpl w:val="DB14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5111"/>
    <w:multiLevelType w:val="hybridMultilevel"/>
    <w:tmpl w:val="9ED8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D4F47"/>
    <w:multiLevelType w:val="hybridMultilevel"/>
    <w:tmpl w:val="3FA63E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C666A"/>
    <w:multiLevelType w:val="hybridMultilevel"/>
    <w:tmpl w:val="90D019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A2C55"/>
    <w:multiLevelType w:val="hybridMultilevel"/>
    <w:tmpl w:val="087855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46BDF"/>
    <w:multiLevelType w:val="hybridMultilevel"/>
    <w:tmpl w:val="4BBCE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AA620F"/>
    <w:multiLevelType w:val="hybridMultilevel"/>
    <w:tmpl w:val="2BB04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5F4C68"/>
    <w:multiLevelType w:val="hybridMultilevel"/>
    <w:tmpl w:val="EAF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B"/>
    <w:rsid w:val="00092377"/>
    <w:rsid w:val="00270EDC"/>
    <w:rsid w:val="002B7FB8"/>
    <w:rsid w:val="003F4149"/>
    <w:rsid w:val="0047292C"/>
    <w:rsid w:val="005356AB"/>
    <w:rsid w:val="005903F8"/>
    <w:rsid w:val="00591958"/>
    <w:rsid w:val="00784500"/>
    <w:rsid w:val="007F6822"/>
    <w:rsid w:val="008F5800"/>
    <w:rsid w:val="009426FD"/>
    <w:rsid w:val="009B6A86"/>
    <w:rsid w:val="009D2705"/>
    <w:rsid w:val="009E0C15"/>
    <w:rsid w:val="00A14537"/>
    <w:rsid w:val="00A47288"/>
    <w:rsid w:val="00AD772F"/>
    <w:rsid w:val="00B87C3B"/>
    <w:rsid w:val="00BB550C"/>
    <w:rsid w:val="00D02598"/>
    <w:rsid w:val="00D21493"/>
    <w:rsid w:val="00DD7F31"/>
    <w:rsid w:val="00DF31FE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F76A"/>
  <w15:chartTrackingRefBased/>
  <w15:docId w15:val="{16FC1A75-9C29-44E8-8A77-BE1EBAC0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Ruiz</dc:creator>
  <cp:keywords/>
  <dc:description/>
  <cp:lastModifiedBy>Rebecca Ruiz</cp:lastModifiedBy>
  <cp:revision>16</cp:revision>
  <dcterms:created xsi:type="dcterms:W3CDTF">2018-09-13T18:53:00Z</dcterms:created>
  <dcterms:modified xsi:type="dcterms:W3CDTF">2018-09-14T18:18:00Z</dcterms:modified>
</cp:coreProperties>
</file>